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B037862" w:rsidR="00F72F4F" w:rsidRDefault="00510297" w:rsidP="00F72F4F">
      <w:pPr>
        <w:pStyle w:val="CH"/>
      </w:pPr>
      <w:bookmarkStart w:id="0" w:name="historyclause"/>
      <w:r w:rsidRPr="006073EA">
        <w:t>3GPP RAN WG</w:t>
      </w:r>
      <w:r>
        <w:t>4</w:t>
      </w:r>
      <w:r w:rsidRPr="006073EA">
        <w:t xml:space="preserve"> Meeting #</w:t>
      </w:r>
      <w:r>
        <w:t>10</w:t>
      </w:r>
      <w:r w:rsidR="009608DF">
        <w:t>8</w:t>
      </w:r>
      <w:r w:rsidR="00D51087">
        <w:t>bis</w:t>
      </w:r>
      <w:r w:rsidR="00F72F4F">
        <w:tab/>
      </w:r>
      <w:r w:rsidR="00F72F4F">
        <w:tab/>
      </w:r>
      <w:r w:rsidR="00122391" w:rsidRPr="00122391">
        <w:t>R4-2315391</w:t>
      </w:r>
    </w:p>
    <w:p w14:paraId="4A8CACC6" w14:textId="3DD9A324" w:rsidR="00F72F4F" w:rsidRPr="00FD166F" w:rsidRDefault="00D51087" w:rsidP="00F72F4F">
      <w:pPr>
        <w:pStyle w:val="CH"/>
        <w:tabs>
          <w:tab w:val="clear" w:pos="7920"/>
        </w:tabs>
        <w:rPr>
          <w:b w:val="0"/>
        </w:rPr>
      </w:pPr>
      <w:r>
        <w:t>Xiamen</w:t>
      </w:r>
      <w:r w:rsidR="00510297">
        <w:t xml:space="preserve">, </w:t>
      </w:r>
      <w:r>
        <w:t>China</w:t>
      </w:r>
      <w:r w:rsidR="00510297">
        <w:t xml:space="preserve">, </w:t>
      </w:r>
      <w:r>
        <w:t>October</w:t>
      </w:r>
      <w:r w:rsidR="00510297" w:rsidRPr="00A14D3F">
        <w:t xml:space="preserve"> </w:t>
      </w:r>
      <w:r>
        <w:t>9</w:t>
      </w:r>
      <w:r>
        <w:rPr>
          <w:vertAlign w:val="superscript"/>
        </w:rPr>
        <w:t>th</w:t>
      </w:r>
      <w:r w:rsidR="00510297" w:rsidRPr="00A14D3F">
        <w:t xml:space="preserve"> – </w:t>
      </w:r>
      <w:r>
        <w:t>13</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754FAB40" w:rsidR="00D309CC" w:rsidRPr="0008103A" w:rsidRDefault="00D309CC" w:rsidP="00D309CC">
      <w:pPr>
        <w:pStyle w:val="CH"/>
        <w:rPr>
          <w:b w:val="0"/>
        </w:rPr>
      </w:pPr>
      <w:r w:rsidRPr="0008103A">
        <w:t>Agenda item:</w:t>
      </w:r>
      <w:r>
        <w:tab/>
      </w:r>
      <w:r w:rsidR="00D51087">
        <w:t>5</w:t>
      </w:r>
      <w:r w:rsidR="00600854">
        <w:t>.</w:t>
      </w:r>
      <w:r w:rsidR="00D51087">
        <w:t>5</w:t>
      </w:r>
      <w:r w:rsidR="00600854">
        <w:t>.</w:t>
      </w:r>
      <w:r w:rsidR="00DE1BDE">
        <w:t>3</w:t>
      </w:r>
      <w:r w:rsidR="00CA4670">
        <w:t>.</w:t>
      </w:r>
      <w:r w:rsidR="00DE1BDE">
        <w:t>2</w:t>
      </w:r>
    </w:p>
    <w:p w14:paraId="4DBE005A" w14:textId="4DFA2DBD" w:rsidR="00D309CC" w:rsidRPr="0008103A" w:rsidRDefault="00D309CC" w:rsidP="00D309CC">
      <w:pPr>
        <w:pStyle w:val="CH"/>
        <w:rPr>
          <w:b w:val="0"/>
        </w:rPr>
      </w:pPr>
      <w:r>
        <w:t>Source:</w:t>
      </w:r>
      <w:r>
        <w:tab/>
        <w:t>Apple</w:t>
      </w:r>
    </w:p>
    <w:p w14:paraId="0D2061A1" w14:textId="270773D0" w:rsidR="00D309CC" w:rsidRDefault="00D309CC" w:rsidP="00D309CC">
      <w:pPr>
        <w:pStyle w:val="CH"/>
      </w:pPr>
      <w:r w:rsidRPr="0008103A">
        <w:t>Title:</w:t>
      </w:r>
      <w:r w:rsidRPr="0008103A">
        <w:tab/>
      </w:r>
      <w:r w:rsidR="00D51087">
        <w:t>MSD analysis for PC1.5 combinations with 3Tx</w:t>
      </w:r>
      <w:r w:rsidR="00D603CA">
        <w:t xml:space="preserve"> </w:t>
      </w:r>
      <w:r w:rsidR="00AC0150">
        <w:t xml:space="preserve"> </w:t>
      </w:r>
    </w:p>
    <w:p w14:paraId="052B1E0C" w14:textId="20D11325" w:rsidR="00104BC6" w:rsidRDefault="00104BC6" w:rsidP="00D309CC">
      <w:pPr>
        <w:pStyle w:val="CH"/>
      </w:pPr>
      <w:r>
        <w:t>WI/SI:</w:t>
      </w:r>
      <w:r>
        <w:tab/>
      </w:r>
      <w:r w:rsidR="00DE1BDE">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00644A32" w:rsidR="008E7986" w:rsidRPr="009A1B25" w:rsidRDefault="00DE1BDE" w:rsidP="009A1B25">
      <w:pPr>
        <w:spacing w:after="120"/>
        <w:jc w:val="both"/>
        <w:rPr>
          <w:rFonts w:ascii="Arial" w:hAnsi="Arial" w:cs="Arial"/>
          <w:sz w:val="20"/>
          <w:szCs w:val="20"/>
        </w:rPr>
      </w:pPr>
      <w:r w:rsidRPr="00DE1BDE">
        <w:rPr>
          <w:rFonts w:ascii="Arial" w:hAnsi="Arial" w:cs="Arial"/>
          <w:sz w:val="20"/>
          <w:szCs w:val="20"/>
        </w:rPr>
        <w:t xml:space="preserve">The objective of introducing the feature of inter-band UL CA/DC with simultaneous 1Tx transmission in one band (TDD or FDD) and 2Tx transmission in the other band (TDD) for UL MIMO or Tx diversity has been included in a Rel-18 work item on “Low NR band 4Rx and 3Tx” </w:t>
      </w:r>
      <w:r>
        <w:rPr>
          <w:rFonts w:ascii="Arial" w:hAnsi="Arial" w:cs="Arial"/>
          <w:sz w:val="20"/>
          <w:szCs w:val="20"/>
        </w:rPr>
        <w:t xml:space="preserve">approved in RAN #98-e meeting </w:t>
      </w:r>
      <w:r w:rsidRPr="00DE1BDE">
        <w:rPr>
          <w:rFonts w:ascii="Arial" w:hAnsi="Arial" w:cs="Arial"/>
          <w:sz w:val="20"/>
          <w:szCs w:val="20"/>
        </w:rPr>
        <w:t>[1</w:t>
      </w:r>
      <w:r>
        <w:rPr>
          <w:rFonts w:ascii="Arial" w:hAnsi="Arial" w:cs="Arial"/>
          <w:sz w:val="20"/>
          <w:szCs w:val="20"/>
        </w:rPr>
        <w:t>].</w:t>
      </w:r>
      <w:r w:rsidR="00E808A6">
        <w:rPr>
          <w:rFonts w:ascii="Arial" w:hAnsi="Arial" w:cs="Arial"/>
          <w:sz w:val="20"/>
          <w:szCs w:val="20"/>
          <w:lang w:val="en-GB"/>
        </w:rPr>
        <w:t xml:space="preserve"> On the Rx requirement </w:t>
      </w:r>
      <w:r w:rsidR="00976090">
        <w:rPr>
          <w:rFonts w:ascii="Arial" w:hAnsi="Arial" w:cs="Arial"/>
          <w:sz w:val="20"/>
          <w:szCs w:val="20"/>
          <w:lang w:val="en-GB"/>
        </w:rPr>
        <w:t xml:space="preserve">side </w:t>
      </w:r>
      <w:r w:rsidR="00E808A6">
        <w:rPr>
          <w:rFonts w:ascii="Arial" w:hAnsi="Arial" w:cs="Arial"/>
          <w:sz w:val="20"/>
          <w:szCs w:val="20"/>
          <w:lang w:val="en-GB"/>
        </w:rPr>
        <w:t>(</w:t>
      </w:r>
      <w:r w:rsidR="00E808A6" w:rsidRPr="00E808A6">
        <w:rPr>
          <w:rFonts w:ascii="Arial" w:hAnsi="Arial" w:cs="Arial"/>
          <w:sz w:val="20"/>
          <w:szCs w:val="20"/>
        </w:rPr>
        <w:t>mainly the REFSENS exceptions</w:t>
      </w:r>
      <w:r w:rsidR="00E808A6">
        <w:rPr>
          <w:rFonts w:ascii="Arial" w:hAnsi="Arial" w:cs="Arial"/>
          <w:sz w:val="20"/>
          <w:szCs w:val="20"/>
        </w:rPr>
        <w:t>) for the intended 3Tx band combinations,</w:t>
      </w:r>
      <w:r w:rsidR="00852D30">
        <w:rPr>
          <w:rFonts w:ascii="Arial" w:hAnsi="Arial" w:cs="Arial"/>
          <w:sz w:val="20"/>
          <w:szCs w:val="20"/>
        </w:rPr>
        <w:t xml:space="preserve"> it has been agreed </w:t>
      </w:r>
      <w:r w:rsidR="00DF63C1">
        <w:rPr>
          <w:rFonts w:ascii="Arial" w:hAnsi="Arial" w:cs="Arial"/>
          <w:sz w:val="20"/>
          <w:szCs w:val="20"/>
        </w:rPr>
        <w:t xml:space="preserve">in RAN4 </w:t>
      </w:r>
      <w:r w:rsidR="00D51087">
        <w:rPr>
          <w:rFonts w:ascii="Arial" w:hAnsi="Arial" w:cs="Arial"/>
          <w:sz w:val="20"/>
          <w:szCs w:val="20"/>
        </w:rPr>
        <w:t xml:space="preserve">#107 </w:t>
      </w:r>
      <w:r w:rsidR="00DF63C1">
        <w:rPr>
          <w:rFonts w:ascii="Arial" w:hAnsi="Arial" w:cs="Arial"/>
          <w:sz w:val="20"/>
          <w:szCs w:val="20"/>
        </w:rPr>
        <w:t xml:space="preserve">meeting </w:t>
      </w:r>
      <w:r w:rsidR="00852D30">
        <w:rPr>
          <w:rFonts w:ascii="Arial" w:hAnsi="Arial" w:cs="Arial"/>
          <w:sz w:val="20"/>
          <w:szCs w:val="20"/>
        </w:rPr>
        <w:t>that the existing PC3/PC2 MSD requirements for 2Tx can be reused for the same combination with 3Tx</w:t>
      </w:r>
      <w:r w:rsidR="00DF63C1">
        <w:rPr>
          <w:rFonts w:ascii="Arial" w:hAnsi="Arial" w:cs="Arial"/>
          <w:sz w:val="20"/>
          <w:szCs w:val="20"/>
        </w:rPr>
        <w:t xml:space="preserve"> </w:t>
      </w:r>
      <w:r w:rsidR="000622AE">
        <w:rPr>
          <w:rFonts w:ascii="Arial" w:hAnsi="Arial" w:cs="Arial"/>
          <w:sz w:val="20"/>
          <w:szCs w:val="20"/>
        </w:rPr>
        <w:t>with</w:t>
      </w:r>
      <w:r w:rsidR="00DF63C1">
        <w:rPr>
          <w:rFonts w:ascii="Arial" w:hAnsi="Arial" w:cs="Arial"/>
          <w:sz w:val="20"/>
          <w:szCs w:val="20"/>
        </w:rPr>
        <w:t xml:space="preserve"> the same power class, as was captured in the approved “WF </w:t>
      </w:r>
      <w:r w:rsidR="00DF63C1" w:rsidRPr="00DF63C1">
        <w:rPr>
          <w:rFonts w:ascii="Arial" w:hAnsi="Arial" w:cs="Arial"/>
          <w:sz w:val="20"/>
          <w:szCs w:val="20"/>
        </w:rPr>
        <w:t>on UE RF requirements for 3Tx and 4Rx</w:t>
      </w:r>
      <w:r w:rsidR="00DF63C1">
        <w:rPr>
          <w:rFonts w:ascii="Arial" w:hAnsi="Arial" w:cs="Arial"/>
          <w:sz w:val="20"/>
          <w:szCs w:val="20"/>
        </w:rPr>
        <w:t xml:space="preserve">” [2]. </w:t>
      </w:r>
      <w:r w:rsidR="00D51087">
        <w:rPr>
          <w:rFonts w:ascii="Arial" w:hAnsi="Arial" w:cs="Arial"/>
          <w:sz w:val="20"/>
          <w:szCs w:val="20"/>
        </w:rPr>
        <w:t xml:space="preserve">On the other hand, for the 3Tx PC1.5 combinations with PC3 in FDD band and PC1.5 in TDD band, </w:t>
      </w:r>
      <w:r w:rsidR="004D4C55">
        <w:rPr>
          <w:rFonts w:ascii="Arial" w:hAnsi="Arial" w:cs="Arial"/>
          <w:sz w:val="20"/>
          <w:szCs w:val="20"/>
        </w:rPr>
        <w:t xml:space="preserve">a new 2UL IMD MSD framework was agreed in last RAN4 meeting where the UL power configuration is specified at 23dBm </w:t>
      </w:r>
      <w:r w:rsidR="00A07BCF">
        <w:rPr>
          <w:rFonts w:ascii="Arial" w:hAnsi="Arial" w:cs="Arial"/>
          <w:sz w:val="20"/>
          <w:szCs w:val="20"/>
        </w:rPr>
        <w:t xml:space="preserve">and 27.8dBm for FDD band and TDD band respectively [3]. Based on the new 2UL IMD MSD framework, in this contribution, we provide our MSD analysis and results for the 3 </w:t>
      </w:r>
      <w:r w:rsidR="000622AE">
        <w:rPr>
          <w:rFonts w:ascii="Arial" w:hAnsi="Arial" w:cs="Arial"/>
          <w:sz w:val="20"/>
          <w:szCs w:val="20"/>
        </w:rPr>
        <w:t xml:space="preserve">example </w:t>
      </w:r>
      <w:r w:rsidR="00A07BCF">
        <w:rPr>
          <w:rFonts w:ascii="Arial" w:hAnsi="Arial" w:cs="Arial"/>
          <w:sz w:val="20"/>
          <w:szCs w:val="20"/>
        </w:rPr>
        <w:t>PC1.5 CA combinations proposed in this WID for specifications development consideration</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71C700F8" w14:textId="77777777" w:rsidR="005710B2" w:rsidRDefault="000622AE" w:rsidP="00575133">
      <w:pPr>
        <w:spacing w:after="120"/>
        <w:jc w:val="both"/>
        <w:rPr>
          <w:rFonts w:ascii="Arial" w:hAnsi="Arial" w:cs="Arial"/>
          <w:sz w:val="20"/>
          <w:szCs w:val="20"/>
        </w:rPr>
      </w:pPr>
      <w:r>
        <w:rPr>
          <w:rFonts w:ascii="Arial" w:hAnsi="Arial" w:cs="Arial"/>
          <w:sz w:val="20"/>
          <w:szCs w:val="20"/>
        </w:rPr>
        <w:t xml:space="preserve">Our 2UL IMD MSD analysis for PC2 and PC1.5 band combinations is based on the assumption that at the maximum configured UL power, each PA still operates at its relatively linear region. As a result, the IMD power can be linearly </w:t>
      </w:r>
      <w:r w:rsidR="00C5522B">
        <w:rPr>
          <w:rFonts w:ascii="Arial" w:hAnsi="Arial" w:cs="Arial"/>
          <w:sz w:val="20"/>
          <w:szCs w:val="20"/>
        </w:rPr>
        <w:t>extrapolated in dB domain. On the other hand, for PC3 and PC2 UL combinations, it is assumed PC3 PA is used in each band</w:t>
      </w:r>
      <w:r w:rsidR="005710B2">
        <w:rPr>
          <w:rFonts w:ascii="Arial" w:hAnsi="Arial" w:cs="Arial"/>
          <w:sz w:val="20"/>
          <w:szCs w:val="20"/>
        </w:rPr>
        <w:t>, while for PC1.5 UL combinations, PC3 PA is used for the 1Tx (FDD) band and 2 PC2 PAs are used for the 2Tx (TDD) band. Therefore, from PC3 to PC2 UL configuration, there is no PA linearity improvement, while from PC3 to PC1.5 UL configuration, the 2Tx PA linearity is improved.</w:t>
      </w:r>
    </w:p>
    <w:p w14:paraId="2BEC9877" w14:textId="77777777" w:rsidR="005710B2" w:rsidRDefault="005710B2" w:rsidP="005710B2">
      <w:pPr>
        <w:jc w:val="both"/>
        <w:rPr>
          <w:rFonts w:ascii="Arial" w:hAnsi="Arial" w:cs="Arial"/>
          <w:sz w:val="20"/>
          <w:szCs w:val="20"/>
        </w:rPr>
      </w:pPr>
    </w:p>
    <w:p w14:paraId="52E36C5E" w14:textId="1043A002" w:rsidR="005710B2" w:rsidRDefault="005710B2" w:rsidP="005710B2">
      <w:pPr>
        <w:pStyle w:val="Heading2"/>
        <w:spacing w:before="120" w:after="120"/>
        <w:ind w:left="1138" w:hanging="1138"/>
      </w:pPr>
      <w:r>
        <w:t>2.1</w:t>
      </w:r>
      <w:r>
        <w:tab/>
      </w:r>
      <w:r>
        <w:rPr>
          <w:lang w:val="en-US"/>
        </w:rPr>
        <w:t>MSD analysis for PC1.5 CA_n</w:t>
      </w:r>
      <w:r w:rsidR="00947C76">
        <w:rPr>
          <w:lang w:val="en-US"/>
        </w:rPr>
        <w:t>41</w:t>
      </w:r>
      <w:r>
        <w:rPr>
          <w:lang w:val="en-US"/>
        </w:rPr>
        <w:t>-n7</w:t>
      </w:r>
      <w:r w:rsidR="00947C76">
        <w:rPr>
          <w:lang w:val="en-US"/>
        </w:rPr>
        <w:t>1</w:t>
      </w:r>
    </w:p>
    <w:p w14:paraId="124784F1" w14:textId="77777777" w:rsidR="005710B2" w:rsidRDefault="005710B2" w:rsidP="00EB36BA">
      <w:pPr>
        <w:jc w:val="both"/>
        <w:rPr>
          <w:rFonts w:ascii="Arial" w:hAnsi="Arial" w:cs="Arial"/>
          <w:sz w:val="20"/>
          <w:szCs w:val="20"/>
          <w:lang w:val="en-GB"/>
        </w:rPr>
      </w:pPr>
    </w:p>
    <w:p w14:paraId="5E5EE83E" w14:textId="4B2F1E37" w:rsidR="00947C76" w:rsidRDefault="00EB36BA" w:rsidP="00575133">
      <w:pPr>
        <w:spacing w:after="120"/>
        <w:jc w:val="both"/>
        <w:rPr>
          <w:rFonts w:ascii="Arial" w:hAnsi="Arial" w:cs="Arial"/>
          <w:sz w:val="20"/>
          <w:szCs w:val="20"/>
        </w:rPr>
      </w:pPr>
      <w:r>
        <w:rPr>
          <w:rFonts w:ascii="Arial" w:hAnsi="Arial" w:cs="Arial"/>
          <w:sz w:val="20"/>
          <w:szCs w:val="20"/>
          <w:lang w:val="en-GB"/>
        </w:rPr>
        <w:t>According to the current RAN4 specifications [4], CA_n</w:t>
      </w:r>
      <w:r w:rsidR="00D8086A">
        <w:rPr>
          <w:rFonts w:ascii="Arial" w:hAnsi="Arial" w:cs="Arial"/>
          <w:sz w:val="20"/>
          <w:szCs w:val="20"/>
          <w:lang w:val="en-GB"/>
        </w:rPr>
        <w:t>41</w:t>
      </w:r>
      <w:r>
        <w:rPr>
          <w:rFonts w:ascii="Arial" w:hAnsi="Arial" w:cs="Arial"/>
          <w:sz w:val="20"/>
          <w:szCs w:val="20"/>
          <w:lang w:val="en-GB"/>
        </w:rPr>
        <w:t>-n7</w:t>
      </w:r>
      <w:r w:rsidR="00D8086A">
        <w:rPr>
          <w:rFonts w:ascii="Arial" w:hAnsi="Arial" w:cs="Arial"/>
          <w:sz w:val="20"/>
          <w:szCs w:val="20"/>
          <w:lang w:val="en-GB"/>
        </w:rPr>
        <w:t>1</w:t>
      </w:r>
      <w:r>
        <w:rPr>
          <w:rFonts w:ascii="Arial" w:hAnsi="Arial" w:cs="Arial"/>
          <w:sz w:val="20"/>
          <w:szCs w:val="20"/>
          <w:lang w:val="en-GB"/>
        </w:rPr>
        <w:t xml:space="preserve"> is subject to IMD4 impact to n</w:t>
      </w:r>
      <w:r w:rsidR="00D8086A">
        <w:rPr>
          <w:rFonts w:ascii="Arial" w:hAnsi="Arial" w:cs="Arial"/>
          <w:sz w:val="20"/>
          <w:szCs w:val="20"/>
          <w:lang w:val="en-GB"/>
        </w:rPr>
        <w:t>71</w:t>
      </w:r>
      <w:r>
        <w:rPr>
          <w:rFonts w:ascii="Arial" w:hAnsi="Arial" w:cs="Arial"/>
          <w:sz w:val="20"/>
          <w:szCs w:val="20"/>
          <w:lang w:val="en-GB"/>
        </w:rPr>
        <w:t xml:space="preserve"> DL. </w:t>
      </w:r>
      <w:r w:rsidR="00D8086A">
        <w:rPr>
          <w:rFonts w:ascii="Arial" w:hAnsi="Arial" w:cs="Arial"/>
          <w:sz w:val="20"/>
          <w:szCs w:val="20"/>
          <w:lang w:val="en-GB"/>
        </w:rPr>
        <w:t xml:space="preserve">The </w:t>
      </w:r>
      <w:r>
        <w:rPr>
          <w:rFonts w:ascii="Arial" w:hAnsi="Arial" w:cs="Arial"/>
          <w:sz w:val="20"/>
          <w:szCs w:val="20"/>
          <w:lang w:val="en-GB"/>
        </w:rPr>
        <w:t>IMD composition is 3</w:t>
      </w:r>
      <w:r w:rsidRPr="00EB36BA">
        <w:rPr>
          <w:rFonts w:ascii="Arial" w:hAnsi="Arial" w:cs="Arial"/>
          <w:sz w:val="20"/>
          <w:szCs w:val="20"/>
          <w:vertAlign w:val="superscript"/>
          <w:lang w:val="en-GB"/>
        </w:rPr>
        <w:t>rd</w:t>
      </w:r>
      <w:r>
        <w:rPr>
          <w:rFonts w:ascii="Arial" w:hAnsi="Arial" w:cs="Arial"/>
          <w:sz w:val="20"/>
          <w:szCs w:val="20"/>
          <w:lang w:val="en-GB"/>
        </w:rPr>
        <w:t xml:space="preserve"> order in n</w:t>
      </w:r>
      <w:r w:rsidR="00D8086A">
        <w:rPr>
          <w:rFonts w:ascii="Arial" w:hAnsi="Arial" w:cs="Arial"/>
          <w:sz w:val="20"/>
          <w:szCs w:val="20"/>
          <w:lang w:val="en-GB"/>
        </w:rPr>
        <w:t>71</w:t>
      </w:r>
      <w:r>
        <w:rPr>
          <w:rFonts w:ascii="Arial" w:hAnsi="Arial" w:cs="Arial"/>
          <w:sz w:val="20"/>
          <w:szCs w:val="20"/>
          <w:lang w:val="en-GB"/>
        </w:rPr>
        <w:t xml:space="preserve"> UL and 1</w:t>
      </w:r>
      <w:r w:rsidRPr="00EB36BA">
        <w:rPr>
          <w:rFonts w:ascii="Arial" w:hAnsi="Arial" w:cs="Arial"/>
          <w:sz w:val="20"/>
          <w:szCs w:val="20"/>
          <w:vertAlign w:val="superscript"/>
          <w:lang w:val="en-GB"/>
        </w:rPr>
        <w:t>st</w:t>
      </w:r>
      <w:r>
        <w:rPr>
          <w:rFonts w:ascii="Arial" w:hAnsi="Arial" w:cs="Arial"/>
          <w:sz w:val="20"/>
          <w:szCs w:val="20"/>
          <w:lang w:val="en-GB"/>
        </w:rPr>
        <w:t xml:space="preserve"> order in n</w:t>
      </w:r>
      <w:r w:rsidR="00D8086A">
        <w:rPr>
          <w:rFonts w:ascii="Arial" w:hAnsi="Arial" w:cs="Arial"/>
          <w:sz w:val="20"/>
          <w:szCs w:val="20"/>
          <w:lang w:val="en-GB"/>
        </w:rPr>
        <w:t>41</w:t>
      </w:r>
      <w:r>
        <w:rPr>
          <w:rFonts w:ascii="Arial" w:hAnsi="Arial" w:cs="Arial"/>
          <w:sz w:val="20"/>
          <w:szCs w:val="20"/>
          <w:lang w:val="en-GB"/>
        </w:rPr>
        <w:t xml:space="preserve"> UL</w:t>
      </w:r>
      <w:r w:rsidR="00D8086A">
        <w:rPr>
          <w:rFonts w:ascii="Arial" w:hAnsi="Arial" w:cs="Arial"/>
          <w:sz w:val="20"/>
          <w:szCs w:val="20"/>
          <w:lang w:val="en-GB"/>
        </w:rPr>
        <w:t xml:space="preserve">. </w:t>
      </w:r>
      <w:r w:rsidR="00300CDB">
        <w:rPr>
          <w:rFonts w:ascii="Arial" w:hAnsi="Arial" w:cs="Arial"/>
          <w:sz w:val="20"/>
          <w:szCs w:val="20"/>
          <w:lang w:val="en-GB"/>
        </w:rPr>
        <w:t>O</w:t>
      </w:r>
      <w:r>
        <w:rPr>
          <w:rFonts w:ascii="Arial" w:hAnsi="Arial" w:cs="Arial"/>
          <w:sz w:val="20"/>
          <w:szCs w:val="20"/>
          <w:lang w:val="en-GB"/>
        </w:rPr>
        <w:t>ur background analysis</w:t>
      </w:r>
      <w:r w:rsidR="00300CDB">
        <w:rPr>
          <w:rFonts w:ascii="Arial" w:hAnsi="Arial" w:cs="Arial"/>
          <w:sz w:val="20"/>
          <w:szCs w:val="20"/>
          <w:lang w:val="en-GB"/>
        </w:rPr>
        <w:t xml:space="preserve"> indicates</w:t>
      </w:r>
      <w:r>
        <w:rPr>
          <w:rFonts w:ascii="Arial" w:hAnsi="Arial" w:cs="Arial"/>
          <w:sz w:val="20"/>
          <w:szCs w:val="20"/>
          <w:lang w:val="en-GB"/>
        </w:rPr>
        <w:t xml:space="preserve"> that the dominant IMD mechanism is from n</w:t>
      </w:r>
      <w:r w:rsidR="00D8086A">
        <w:rPr>
          <w:rFonts w:ascii="Arial" w:hAnsi="Arial" w:cs="Arial"/>
          <w:sz w:val="20"/>
          <w:szCs w:val="20"/>
          <w:lang w:val="en-GB"/>
        </w:rPr>
        <w:t>71</w:t>
      </w:r>
      <w:r>
        <w:rPr>
          <w:rFonts w:ascii="Arial" w:hAnsi="Arial" w:cs="Arial"/>
          <w:sz w:val="20"/>
          <w:szCs w:val="20"/>
          <w:lang w:val="en-GB"/>
        </w:rPr>
        <w:t xml:space="preserve"> PA forward mixing</w:t>
      </w:r>
      <w:r w:rsidR="00947C76">
        <w:rPr>
          <w:rFonts w:ascii="Arial" w:hAnsi="Arial" w:cs="Arial"/>
          <w:sz w:val="20"/>
          <w:szCs w:val="20"/>
          <w:lang w:val="en-GB"/>
        </w:rPr>
        <w:t>.</w:t>
      </w:r>
      <w:r>
        <w:rPr>
          <w:rFonts w:ascii="Arial" w:hAnsi="Arial" w:cs="Arial"/>
          <w:sz w:val="20"/>
          <w:szCs w:val="20"/>
          <w:lang w:val="en-GB"/>
        </w:rPr>
        <w:t xml:space="preserve"> </w:t>
      </w:r>
      <w:r w:rsidR="00947C76">
        <w:rPr>
          <w:rFonts w:ascii="Arial" w:hAnsi="Arial" w:cs="Arial"/>
          <w:sz w:val="20"/>
          <w:szCs w:val="20"/>
        </w:rPr>
        <w:t>Table 2.1-</w:t>
      </w:r>
      <w:r w:rsidR="00D8086A">
        <w:rPr>
          <w:rFonts w:ascii="Arial" w:hAnsi="Arial" w:cs="Arial"/>
          <w:sz w:val="20"/>
          <w:szCs w:val="20"/>
        </w:rPr>
        <w:t>1</w:t>
      </w:r>
      <w:r w:rsidR="00947C76">
        <w:rPr>
          <w:rFonts w:ascii="Arial" w:hAnsi="Arial" w:cs="Arial"/>
          <w:sz w:val="20"/>
          <w:szCs w:val="20"/>
        </w:rPr>
        <w:t xml:space="preserve"> summarizes the MSD analysis results where the MSD for PC3 UL configuration is referenced to </w:t>
      </w:r>
      <w:r w:rsidR="00D8086A">
        <w:rPr>
          <w:rFonts w:ascii="Arial" w:hAnsi="Arial" w:cs="Arial"/>
          <w:sz w:val="20"/>
          <w:szCs w:val="20"/>
        </w:rPr>
        <w:t xml:space="preserve">the </w:t>
      </w:r>
      <w:r w:rsidR="00947C76">
        <w:rPr>
          <w:rFonts w:ascii="Arial" w:hAnsi="Arial" w:cs="Arial"/>
          <w:sz w:val="20"/>
          <w:szCs w:val="20"/>
        </w:rPr>
        <w:t>current RAN4 specifications [4]</w:t>
      </w:r>
      <w:r w:rsidR="00300CDB">
        <w:rPr>
          <w:rFonts w:ascii="Arial" w:hAnsi="Arial" w:cs="Arial"/>
          <w:sz w:val="20"/>
          <w:szCs w:val="20"/>
        </w:rPr>
        <w:t>. T</w:t>
      </w:r>
      <w:r w:rsidR="00D8086A">
        <w:rPr>
          <w:rFonts w:ascii="Arial" w:hAnsi="Arial" w:cs="Arial"/>
          <w:sz w:val="20"/>
          <w:szCs w:val="20"/>
        </w:rPr>
        <w:t xml:space="preserve">he MSD for PC2 and </w:t>
      </w:r>
      <w:r w:rsidR="00300CDB">
        <w:rPr>
          <w:rFonts w:ascii="Arial" w:hAnsi="Arial" w:cs="Arial"/>
          <w:sz w:val="20"/>
          <w:szCs w:val="20"/>
        </w:rPr>
        <w:t>PC1.5 UL configurations are derived based on linear extrapolation.</w:t>
      </w:r>
    </w:p>
    <w:p w14:paraId="3DDE4D54" w14:textId="77777777" w:rsidR="00D8086A" w:rsidRPr="00D8086A" w:rsidRDefault="00D8086A" w:rsidP="00D8086A">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620"/>
        <w:gridCol w:w="1260"/>
        <w:gridCol w:w="990"/>
        <w:gridCol w:w="1170"/>
        <w:gridCol w:w="1260"/>
        <w:gridCol w:w="1170"/>
        <w:gridCol w:w="1080"/>
      </w:tblGrid>
      <w:tr w:rsidR="00300CDB" w:rsidRPr="00D8086A" w14:paraId="456E3EF5" w14:textId="77777777" w:rsidTr="00300CDB">
        <w:trPr>
          <w:trHeight w:val="259"/>
          <w:jc w:val="center"/>
        </w:trPr>
        <w:tc>
          <w:tcPr>
            <w:tcW w:w="1620" w:type="dxa"/>
            <w:vAlign w:val="center"/>
          </w:tcPr>
          <w:p w14:paraId="28CB9756"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CA Combination</w:t>
            </w:r>
          </w:p>
        </w:tc>
        <w:tc>
          <w:tcPr>
            <w:tcW w:w="1260" w:type="dxa"/>
            <w:vAlign w:val="center"/>
          </w:tcPr>
          <w:p w14:paraId="257980B5"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Power Class</w:t>
            </w:r>
          </w:p>
        </w:tc>
        <w:tc>
          <w:tcPr>
            <w:tcW w:w="990" w:type="dxa"/>
            <w:vAlign w:val="center"/>
          </w:tcPr>
          <w:p w14:paraId="414B57A7"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NR Band</w:t>
            </w:r>
          </w:p>
        </w:tc>
        <w:tc>
          <w:tcPr>
            <w:tcW w:w="1170" w:type="dxa"/>
            <w:vAlign w:val="center"/>
          </w:tcPr>
          <w:p w14:paraId="60AADCBF" w14:textId="5DFA4F3E" w:rsidR="00D8086A" w:rsidRPr="00D8086A" w:rsidRDefault="00300CDB" w:rsidP="00300CDB">
            <w:pPr>
              <w:jc w:val="center"/>
              <w:rPr>
                <w:rFonts w:asciiTheme="minorHAnsi" w:hAnsiTheme="minorHAnsi" w:cstheme="minorHAnsi"/>
                <w:sz w:val="20"/>
                <w:szCs w:val="20"/>
              </w:rPr>
            </w:pPr>
            <w:r>
              <w:rPr>
                <w:rFonts w:asciiTheme="minorHAnsi" w:hAnsiTheme="minorHAnsi" w:cstheme="minorHAnsi"/>
                <w:sz w:val="20"/>
                <w:szCs w:val="20"/>
              </w:rPr>
              <w:t>P</w:t>
            </w:r>
            <w:r w:rsidRPr="00300CDB">
              <w:rPr>
                <w:rFonts w:asciiTheme="minorHAnsi" w:hAnsiTheme="minorHAnsi" w:cstheme="minorHAnsi"/>
                <w:sz w:val="20"/>
                <w:szCs w:val="20"/>
                <w:vertAlign w:val="subscript"/>
              </w:rPr>
              <w:t xml:space="preserve">UL </w:t>
            </w:r>
            <w:r w:rsidR="00D8086A" w:rsidRPr="00D8086A">
              <w:rPr>
                <w:rFonts w:asciiTheme="minorHAnsi" w:hAnsiTheme="minorHAnsi" w:cstheme="minorHAnsi"/>
                <w:sz w:val="20"/>
                <w:szCs w:val="20"/>
              </w:rPr>
              <w:t>(dBm)</w:t>
            </w:r>
          </w:p>
        </w:tc>
        <w:tc>
          <w:tcPr>
            <w:tcW w:w="1260" w:type="dxa"/>
            <w:vAlign w:val="center"/>
          </w:tcPr>
          <w:p w14:paraId="15E36FB9" w14:textId="0448C249" w:rsidR="00D8086A" w:rsidRPr="00D8086A" w:rsidRDefault="00300CDB" w:rsidP="00AD1C0E">
            <w:pPr>
              <w:jc w:val="center"/>
              <w:rPr>
                <w:rFonts w:asciiTheme="minorHAnsi" w:hAnsiTheme="minorHAnsi" w:cstheme="minorHAnsi"/>
                <w:sz w:val="20"/>
                <w:szCs w:val="20"/>
              </w:rPr>
            </w:pPr>
            <w:r>
              <w:rPr>
                <w:rFonts w:asciiTheme="minorHAnsi" w:hAnsiTheme="minorHAnsi" w:cstheme="minorHAnsi"/>
                <w:sz w:val="20"/>
                <w:szCs w:val="20"/>
              </w:rPr>
              <w:t>IMD Source</w:t>
            </w:r>
          </w:p>
        </w:tc>
        <w:tc>
          <w:tcPr>
            <w:tcW w:w="1170" w:type="dxa"/>
            <w:vAlign w:val="center"/>
          </w:tcPr>
          <w:p w14:paraId="5141B8A4"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IMD Order</w:t>
            </w:r>
          </w:p>
        </w:tc>
        <w:tc>
          <w:tcPr>
            <w:tcW w:w="1080" w:type="dxa"/>
            <w:vAlign w:val="center"/>
          </w:tcPr>
          <w:p w14:paraId="1DAE5E8E" w14:textId="7B0ECCFA" w:rsidR="00D8086A" w:rsidRPr="00D8086A" w:rsidRDefault="00D8086A" w:rsidP="00300CDB">
            <w:pPr>
              <w:jc w:val="center"/>
              <w:rPr>
                <w:rFonts w:asciiTheme="minorHAnsi" w:hAnsiTheme="minorHAnsi" w:cstheme="minorHAnsi"/>
                <w:sz w:val="20"/>
                <w:szCs w:val="20"/>
              </w:rPr>
            </w:pPr>
            <w:r w:rsidRPr="00D8086A">
              <w:rPr>
                <w:rFonts w:asciiTheme="minorHAnsi" w:hAnsiTheme="minorHAnsi" w:cstheme="minorHAnsi"/>
                <w:sz w:val="20"/>
                <w:szCs w:val="20"/>
              </w:rPr>
              <w:t>MSD</w:t>
            </w:r>
            <w:r w:rsidR="00300CDB">
              <w:rPr>
                <w:rFonts w:asciiTheme="minorHAnsi" w:hAnsiTheme="minorHAnsi" w:cstheme="minorHAnsi"/>
                <w:sz w:val="20"/>
                <w:szCs w:val="20"/>
              </w:rPr>
              <w:t xml:space="preserve"> </w:t>
            </w:r>
            <w:r w:rsidRPr="00D8086A">
              <w:rPr>
                <w:rFonts w:asciiTheme="minorHAnsi" w:hAnsiTheme="minorHAnsi" w:cstheme="minorHAnsi"/>
                <w:sz w:val="20"/>
                <w:szCs w:val="20"/>
              </w:rPr>
              <w:t>(dB)</w:t>
            </w:r>
          </w:p>
        </w:tc>
      </w:tr>
      <w:tr w:rsidR="00300CDB" w:rsidRPr="00D8086A" w14:paraId="60116711" w14:textId="77777777" w:rsidTr="00300CDB">
        <w:trPr>
          <w:trHeight w:val="259"/>
          <w:jc w:val="center"/>
        </w:trPr>
        <w:tc>
          <w:tcPr>
            <w:tcW w:w="1620" w:type="dxa"/>
            <w:vMerge w:val="restart"/>
            <w:vAlign w:val="center"/>
          </w:tcPr>
          <w:p w14:paraId="317220E2"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CA_n41-n71</w:t>
            </w:r>
          </w:p>
        </w:tc>
        <w:tc>
          <w:tcPr>
            <w:tcW w:w="1260" w:type="dxa"/>
            <w:vMerge w:val="restart"/>
            <w:vAlign w:val="center"/>
          </w:tcPr>
          <w:p w14:paraId="02645CD1"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3</w:t>
            </w:r>
          </w:p>
        </w:tc>
        <w:tc>
          <w:tcPr>
            <w:tcW w:w="990" w:type="dxa"/>
            <w:vAlign w:val="center"/>
          </w:tcPr>
          <w:p w14:paraId="5F4961D1"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n41</w:t>
            </w:r>
          </w:p>
        </w:tc>
        <w:tc>
          <w:tcPr>
            <w:tcW w:w="1170" w:type="dxa"/>
            <w:vAlign w:val="center"/>
          </w:tcPr>
          <w:p w14:paraId="1D3A68FF"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20</w:t>
            </w:r>
          </w:p>
        </w:tc>
        <w:tc>
          <w:tcPr>
            <w:tcW w:w="1260" w:type="dxa"/>
            <w:vMerge w:val="restart"/>
            <w:vAlign w:val="center"/>
          </w:tcPr>
          <w:p w14:paraId="64DAAF7D"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IMD4</w:t>
            </w:r>
          </w:p>
        </w:tc>
        <w:tc>
          <w:tcPr>
            <w:tcW w:w="1170" w:type="dxa"/>
            <w:vAlign w:val="center"/>
          </w:tcPr>
          <w:p w14:paraId="348B38BC"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1</w:t>
            </w:r>
          </w:p>
        </w:tc>
        <w:tc>
          <w:tcPr>
            <w:tcW w:w="1080" w:type="dxa"/>
            <w:vMerge w:val="restart"/>
            <w:vAlign w:val="center"/>
          </w:tcPr>
          <w:p w14:paraId="5C0C5478"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11.0</w:t>
            </w:r>
          </w:p>
        </w:tc>
      </w:tr>
      <w:tr w:rsidR="00300CDB" w:rsidRPr="00D8086A" w14:paraId="570EEA4F" w14:textId="77777777" w:rsidTr="00300CDB">
        <w:trPr>
          <w:trHeight w:val="259"/>
          <w:jc w:val="center"/>
        </w:trPr>
        <w:tc>
          <w:tcPr>
            <w:tcW w:w="1620" w:type="dxa"/>
            <w:vMerge/>
            <w:vAlign w:val="center"/>
          </w:tcPr>
          <w:p w14:paraId="16ABF176" w14:textId="77777777" w:rsidR="00D8086A" w:rsidRPr="00D8086A" w:rsidRDefault="00D8086A" w:rsidP="00AD1C0E">
            <w:pPr>
              <w:jc w:val="center"/>
              <w:rPr>
                <w:rFonts w:asciiTheme="minorHAnsi" w:hAnsiTheme="minorHAnsi" w:cstheme="minorHAnsi"/>
                <w:sz w:val="20"/>
                <w:szCs w:val="20"/>
              </w:rPr>
            </w:pPr>
          </w:p>
        </w:tc>
        <w:tc>
          <w:tcPr>
            <w:tcW w:w="1260" w:type="dxa"/>
            <w:vMerge/>
            <w:vAlign w:val="center"/>
          </w:tcPr>
          <w:p w14:paraId="5D5B0020" w14:textId="77777777" w:rsidR="00D8086A" w:rsidRPr="00D8086A" w:rsidRDefault="00D8086A" w:rsidP="00AD1C0E">
            <w:pPr>
              <w:jc w:val="center"/>
              <w:rPr>
                <w:rFonts w:asciiTheme="minorHAnsi" w:hAnsiTheme="minorHAnsi" w:cstheme="minorHAnsi"/>
                <w:sz w:val="20"/>
                <w:szCs w:val="20"/>
              </w:rPr>
            </w:pPr>
          </w:p>
        </w:tc>
        <w:tc>
          <w:tcPr>
            <w:tcW w:w="990" w:type="dxa"/>
            <w:vAlign w:val="center"/>
          </w:tcPr>
          <w:p w14:paraId="0720B7AD"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n71</w:t>
            </w:r>
          </w:p>
        </w:tc>
        <w:tc>
          <w:tcPr>
            <w:tcW w:w="1170" w:type="dxa"/>
            <w:vAlign w:val="center"/>
          </w:tcPr>
          <w:p w14:paraId="0D33187B"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20</w:t>
            </w:r>
          </w:p>
        </w:tc>
        <w:tc>
          <w:tcPr>
            <w:tcW w:w="1260" w:type="dxa"/>
            <w:vMerge/>
            <w:vAlign w:val="center"/>
          </w:tcPr>
          <w:p w14:paraId="7C3ED5BC" w14:textId="77777777" w:rsidR="00D8086A" w:rsidRPr="00D8086A" w:rsidRDefault="00D8086A" w:rsidP="00AD1C0E">
            <w:pPr>
              <w:jc w:val="center"/>
              <w:rPr>
                <w:rFonts w:asciiTheme="minorHAnsi" w:hAnsiTheme="minorHAnsi" w:cstheme="minorHAnsi"/>
                <w:sz w:val="20"/>
                <w:szCs w:val="20"/>
              </w:rPr>
            </w:pPr>
          </w:p>
        </w:tc>
        <w:tc>
          <w:tcPr>
            <w:tcW w:w="1170" w:type="dxa"/>
            <w:vAlign w:val="center"/>
          </w:tcPr>
          <w:p w14:paraId="119A9033"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3</w:t>
            </w:r>
          </w:p>
        </w:tc>
        <w:tc>
          <w:tcPr>
            <w:tcW w:w="1080" w:type="dxa"/>
            <w:vMerge/>
            <w:vAlign w:val="center"/>
          </w:tcPr>
          <w:p w14:paraId="719AB497" w14:textId="77777777" w:rsidR="00D8086A" w:rsidRPr="00D8086A" w:rsidRDefault="00D8086A" w:rsidP="00AD1C0E">
            <w:pPr>
              <w:jc w:val="center"/>
              <w:rPr>
                <w:rFonts w:asciiTheme="minorHAnsi" w:hAnsiTheme="minorHAnsi" w:cstheme="minorHAnsi"/>
                <w:sz w:val="20"/>
                <w:szCs w:val="20"/>
              </w:rPr>
            </w:pPr>
          </w:p>
        </w:tc>
      </w:tr>
      <w:tr w:rsidR="00300CDB" w:rsidRPr="00D8086A" w14:paraId="1B5804B2" w14:textId="77777777" w:rsidTr="00300CDB">
        <w:trPr>
          <w:trHeight w:val="259"/>
          <w:jc w:val="center"/>
        </w:trPr>
        <w:tc>
          <w:tcPr>
            <w:tcW w:w="1620" w:type="dxa"/>
            <w:vMerge/>
            <w:vAlign w:val="center"/>
          </w:tcPr>
          <w:p w14:paraId="723FB070" w14:textId="77777777" w:rsidR="00D8086A" w:rsidRPr="00D8086A" w:rsidRDefault="00D8086A" w:rsidP="00AD1C0E">
            <w:pPr>
              <w:jc w:val="center"/>
              <w:rPr>
                <w:rFonts w:asciiTheme="minorHAnsi" w:hAnsiTheme="minorHAnsi" w:cstheme="minorHAnsi"/>
                <w:sz w:val="20"/>
                <w:szCs w:val="20"/>
              </w:rPr>
            </w:pPr>
          </w:p>
        </w:tc>
        <w:tc>
          <w:tcPr>
            <w:tcW w:w="1260" w:type="dxa"/>
            <w:vMerge w:val="restart"/>
            <w:vAlign w:val="center"/>
          </w:tcPr>
          <w:p w14:paraId="1060AD6E"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w:t>
            </w:r>
          </w:p>
        </w:tc>
        <w:tc>
          <w:tcPr>
            <w:tcW w:w="990" w:type="dxa"/>
            <w:vAlign w:val="center"/>
          </w:tcPr>
          <w:p w14:paraId="67EA086F"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n41</w:t>
            </w:r>
          </w:p>
        </w:tc>
        <w:tc>
          <w:tcPr>
            <w:tcW w:w="1170" w:type="dxa"/>
            <w:vAlign w:val="center"/>
          </w:tcPr>
          <w:p w14:paraId="1852825D"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23</w:t>
            </w:r>
          </w:p>
        </w:tc>
        <w:tc>
          <w:tcPr>
            <w:tcW w:w="1260" w:type="dxa"/>
            <w:vMerge w:val="restart"/>
            <w:vAlign w:val="center"/>
          </w:tcPr>
          <w:p w14:paraId="305FDCD0"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IMD4</w:t>
            </w:r>
          </w:p>
        </w:tc>
        <w:tc>
          <w:tcPr>
            <w:tcW w:w="1170" w:type="dxa"/>
            <w:vAlign w:val="center"/>
          </w:tcPr>
          <w:p w14:paraId="68A6E5C9"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1</w:t>
            </w:r>
          </w:p>
        </w:tc>
        <w:tc>
          <w:tcPr>
            <w:tcW w:w="1080" w:type="dxa"/>
            <w:vMerge w:val="restart"/>
            <w:vAlign w:val="center"/>
          </w:tcPr>
          <w:p w14:paraId="65CA4222"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23.0</w:t>
            </w:r>
          </w:p>
        </w:tc>
      </w:tr>
      <w:tr w:rsidR="00300CDB" w:rsidRPr="00D8086A" w14:paraId="7C0B6B50" w14:textId="77777777" w:rsidTr="00300CDB">
        <w:trPr>
          <w:trHeight w:val="259"/>
          <w:jc w:val="center"/>
        </w:trPr>
        <w:tc>
          <w:tcPr>
            <w:tcW w:w="1620" w:type="dxa"/>
            <w:vMerge/>
            <w:vAlign w:val="center"/>
          </w:tcPr>
          <w:p w14:paraId="1AB8DB30" w14:textId="77777777" w:rsidR="00D8086A" w:rsidRPr="00D8086A" w:rsidRDefault="00D8086A" w:rsidP="00AD1C0E">
            <w:pPr>
              <w:jc w:val="center"/>
              <w:rPr>
                <w:rFonts w:asciiTheme="minorHAnsi" w:hAnsiTheme="minorHAnsi" w:cstheme="minorHAnsi"/>
                <w:sz w:val="20"/>
                <w:szCs w:val="20"/>
              </w:rPr>
            </w:pPr>
          </w:p>
        </w:tc>
        <w:tc>
          <w:tcPr>
            <w:tcW w:w="1260" w:type="dxa"/>
            <w:vMerge/>
            <w:vAlign w:val="center"/>
          </w:tcPr>
          <w:p w14:paraId="40BD6E98" w14:textId="77777777" w:rsidR="00D8086A" w:rsidRPr="00D8086A" w:rsidRDefault="00D8086A" w:rsidP="00AD1C0E">
            <w:pPr>
              <w:jc w:val="center"/>
              <w:rPr>
                <w:rFonts w:asciiTheme="minorHAnsi" w:hAnsiTheme="minorHAnsi" w:cstheme="minorHAnsi"/>
                <w:sz w:val="20"/>
                <w:szCs w:val="20"/>
              </w:rPr>
            </w:pPr>
          </w:p>
        </w:tc>
        <w:tc>
          <w:tcPr>
            <w:tcW w:w="990" w:type="dxa"/>
            <w:vAlign w:val="center"/>
          </w:tcPr>
          <w:p w14:paraId="3E4892DD"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n71</w:t>
            </w:r>
          </w:p>
        </w:tc>
        <w:tc>
          <w:tcPr>
            <w:tcW w:w="1170" w:type="dxa"/>
            <w:vAlign w:val="center"/>
          </w:tcPr>
          <w:p w14:paraId="0136F35E"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23</w:t>
            </w:r>
          </w:p>
        </w:tc>
        <w:tc>
          <w:tcPr>
            <w:tcW w:w="1260" w:type="dxa"/>
            <w:vMerge/>
            <w:vAlign w:val="center"/>
          </w:tcPr>
          <w:p w14:paraId="342310C6" w14:textId="77777777" w:rsidR="00D8086A" w:rsidRPr="00D8086A" w:rsidRDefault="00D8086A" w:rsidP="00AD1C0E">
            <w:pPr>
              <w:jc w:val="center"/>
              <w:rPr>
                <w:rFonts w:asciiTheme="minorHAnsi" w:hAnsiTheme="minorHAnsi" w:cstheme="minorHAnsi"/>
                <w:sz w:val="20"/>
                <w:szCs w:val="20"/>
              </w:rPr>
            </w:pPr>
          </w:p>
        </w:tc>
        <w:tc>
          <w:tcPr>
            <w:tcW w:w="1170" w:type="dxa"/>
            <w:vAlign w:val="center"/>
          </w:tcPr>
          <w:p w14:paraId="40475B8A"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3</w:t>
            </w:r>
          </w:p>
        </w:tc>
        <w:tc>
          <w:tcPr>
            <w:tcW w:w="1080" w:type="dxa"/>
            <w:vMerge/>
            <w:vAlign w:val="center"/>
          </w:tcPr>
          <w:p w14:paraId="0C8F99C9" w14:textId="77777777" w:rsidR="00D8086A" w:rsidRPr="00D8086A" w:rsidRDefault="00D8086A" w:rsidP="00AD1C0E">
            <w:pPr>
              <w:jc w:val="center"/>
              <w:rPr>
                <w:rFonts w:asciiTheme="minorHAnsi" w:hAnsiTheme="minorHAnsi" w:cstheme="minorHAnsi"/>
                <w:sz w:val="20"/>
                <w:szCs w:val="20"/>
              </w:rPr>
            </w:pPr>
          </w:p>
        </w:tc>
      </w:tr>
      <w:tr w:rsidR="00300CDB" w:rsidRPr="00D8086A" w14:paraId="42478B24" w14:textId="77777777" w:rsidTr="00300CDB">
        <w:trPr>
          <w:trHeight w:val="259"/>
          <w:jc w:val="center"/>
        </w:trPr>
        <w:tc>
          <w:tcPr>
            <w:tcW w:w="1620" w:type="dxa"/>
            <w:vMerge/>
            <w:vAlign w:val="center"/>
          </w:tcPr>
          <w:p w14:paraId="5D20DE36" w14:textId="77777777" w:rsidR="00D8086A" w:rsidRPr="00D8086A" w:rsidRDefault="00D8086A" w:rsidP="00AD1C0E">
            <w:pPr>
              <w:jc w:val="center"/>
              <w:rPr>
                <w:rFonts w:asciiTheme="minorHAnsi" w:hAnsiTheme="minorHAnsi" w:cstheme="minorHAnsi"/>
                <w:sz w:val="20"/>
                <w:szCs w:val="20"/>
              </w:rPr>
            </w:pPr>
          </w:p>
        </w:tc>
        <w:tc>
          <w:tcPr>
            <w:tcW w:w="1260" w:type="dxa"/>
            <w:vMerge w:val="restart"/>
            <w:vAlign w:val="center"/>
          </w:tcPr>
          <w:p w14:paraId="50F9AB16"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1.5</w:t>
            </w:r>
          </w:p>
        </w:tc>
        <w:tc>
          <w:tcPr>
            <w:tcW w:w="990" w:type="dxa"/>
            <w:vAlign w:val="center"/>
          </w:tcPr>
          <w:p w14:paraId="1525534C"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n41</w:t>
            </w:r>
          </w:p>
        </w:tc>
        <w:tc>
          <w:tcPr>
            <w:tcW w:w="1170" w:type="dxa"/>
            <w:vAlign w:val="center"/>
          </w:tcPr>
          <w:p w14:paraId="53F93817"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27.8</w:t>
            </w:r>
          </w:p>
        </w:tc>
        <w:tc>
          <w:tcPr>
            <w:tcW w:w="1260" w:type="dxa"/>
            <w:vMerge w:val="restart"/>
            <w:vAlign w:val="center"/>
          </w:tcPr>
          <w:p w14:paraId="1AE9AE03"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IMD4</w:t>
            </w:r>
          </w:p>
        </w:tc>
        <w:tc>
          <w:tcPr>
            <w:tcW w:w="1170" w:type="dxa"/>
            <w:vAlign w:val="center"/>
          </w:tcPr>
          <w:p w14:paraId="11C572E6"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1</w:t>
            </w:r>
          </w:p>
        </w:tc>
        <w:tc>
          <w:tcPr>
            <w:tcW w:w="1080" w:type="dxa"/>
            <w:vMerge w:val="restart"/>
            <w:vAlign w:val="center"/>
          </w:tcPr>
          <w:p w14:paraId="5ED591CF"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27.8</w:t>
            </w:r>
          </w:p>
        </w:tc>
      </w:tr>
      <w:tr w:rsidR="00300CDB" w:rsidRPr="00D8086A" w14:paraId="3C518124" w14:textId="77777777" w:rsidTr="00300CDB">
        <w:trPr>
          <w:trHeight w:val="259"/>
          <w:jc w:val="center"/>
        </w:trPr>
        <w:tc>
          <w:tcPr>
            <w:tcW w:w="1620" w:type="dxa"/>
            <w:vMerge/>
            <w:vAlign w:val="center"/>
          </w:tcPr>
          <w:p w14:paraId="4DB1AEDB" w14:textId="77777777" w:rsidR="00D8086A" w:rsidRPr="00D8086A" w:rsidRDefault="00D8086A" w:rsidP="00AD1C0E">
            <w:pPr>
              <w:jc w:val="center"/>
              <w:rPr>
                <w:rFonts w:asciiTheme="minorHAnsi" w:hAnsiTheme="minorHAnsi" w:cstheme="minorHAnsi"/>
                <w:sz w:val="20"/>
                <w:szCs w:val="20"/>
              </w:rPr>
            </w:pPr>
          </w:p>
        </w:tc>
        <w:tc>
          <w:tcPr>
            <w:tcW w:w="1260" w:type="dxa"/>
            <w:vMerge/>
            <w:vAlign w:val="center"/>
          </w:tcPr>
          <w:p w14:paraId="348DEC0A" w14:textId="77777777" w:rsidR="00D8086A" w:rsidRPr="00D8086A" w:rsidRDefault="00D8086A" w:rsidP="00AD1C0E">
            <w:pPr>
              <w:jc w:val="center"/>
              <w:rPr>
                <w:rFonts w:asciiTheme="minorHAnsi" w:hAnsiTheme="minorHAnsi" w:cstheme="minorHAnsi"/>
                <w:sz w:val="20"/>
                <w:szCs w:val="20"/>
              </w:rPr>
            </w:pPr>
          </w:p>
        </w:tc>
        <w:tc>
          <w:tcPr>
            <w:tcW w:w="990" w:type="dxa"/>
            <w:vAlign w:val="center"/>
          </w:tcPr>
          <w:p w14:paraId="43A5055D"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n71</w:t>
            </w:r>
          </w:p>
        </w:tc>
        <w:tc>
          <w:tcPr>
            <w:tcW w:w="1170" w:type="dxa"/>
            <w:vAlign w:val="center"/>
          </w:tcPr>
          <w:p w14:paraId="2CCB906F"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23</w:t>
            </w:r>
          </w:p>
        </w:tc>
        <w:tc>
          <w:tcPr>
            <w:tcW w:w="1260" w:type="dxa"/>
            <w:vMerge/>
            <w:vAlign w:val="center"/>
          </w:tcPr>
          <w:p w14:paraId="1870CF63" w14:textId="77777777" w:rsidR="00D8086A" w:rsidRPr="00D8086A" w:rsidRDefault="00D8086A" w:rsidP="00AD1C0E">
            <w:pPr>
              <w:jc w:val="center"/>
              <w:rPr>
                <w:rFonts w:asciiTheme="minorHAnsi" w:hAnsiTheme="minorHAnsi" w:cstheme="minorHAnsi"/>
                <w:sz w:val="20"/>
                <w:szCs w:val="20"/>
              </w:rPr>
            </w:pPr>
          </w:p>
        </w:tc>
        <w:tc>
          <w:tcPr>
            <w:tcW w:w="1170" w:type="dxa"/>
            <w:vAlign w:val="center"/>
          </w:tcPr>
          <w:p w14:paraId="3AD0D35F" w14:textId="77777777" w:rsidR="00D8086A" w:rsidRPr="00D8086A" w:rsidRDefault="00D8086A" w:rsidP="00AD1C0E">
            <w:pPr>
              <w:jc w:val="center"/>
              <w:rPr>
                <w:rFonts w:asciiTheme="minorHAnsi" w:hAnsiTheme="minorHAnsi" w:cstheme="minorHAnsi"/>
                <w:sz w:val="20"/>
                <w:szCs w:val="20"/>
              </w:rPr>
            </w:pPr>
            <w:r w:rsidRPr="00D8086A">
              <w:rPr>
                <w:rFonts w:asciiTheme="minorHAnsi" w:hAnsiTheme="minorHAnsi" w:cstheme="minorHAnsi"/>
                <w:sz w:val="20"/>
                <w:szCs w:val="20"/>
              </w:rPr>
              <w:t>3</w:t>
            </w:r>
          </w:p>
        </w:tc>
        <w:tc>
          <w:tcPr>
            <w:tcW w:w="1080" w:type="dxa"/>
            <w:vMerge/>
            <w:vAlign w:val="center"/>
          </w:tcPr>
          <w:p w14:paraId="7849A525" w14:textId="77777777" w:rsidR="00D8086A" w:rsidRPr="00D8086A" w:rsidRDefault="00D8086A" w:rsidP="00AD1C0E">
            <w:pPr>
              <w:jc w:val="center"/>
              <w:rPr>
                <w:rFonts w:asciiTheme="minorHAnsi" w:hAnsiTheme="minorHAnsi" w:cstheme="minorHAnsi"/>
                <w:sz w:val="20"/>
                <w:szCs w:val="20"/>
              </w:rPr>
            </w:pPr>
          </w:p>
        </w:tc>
      </w:tr>
    </w:tbl>
    <w:p w14:paraId="287EF00B" w14:textId="77777777" w:rsidR="00D8086A" w:rsidRDefault="00D8086A" w:rsidP="009675A5">
      <w:pPr>
        <w:jc w:val="both"/>
        <w:rPr>
          <w:rFonts w:ascii="Arial" w:hAnsi="Arial" w:cs="Arial"/>
          <w:sz w:val="20"/>
          <w:szCs w:val="20"/>
        </w:rPr>
      </w:pPr>
    </w:p>
    <w:p w14:paraId="157CD391" w14:textId="08884D81" w:rsidR="00D8086A" w:rsidRDefault="009675A5" w:rsidP="009675A5">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w:t>
      </w:r>
      <w:r w:rsidRPr="00E02F18">
        <w:rPr>
          <w:rFonts w:ascii="Arial" w:hAnsi="Arial" w:cs="Arial"/>
          <w:b/>
          <w:bCs/>
          <w:sz w:val="20"/>
          <w:szCs w:val="20"/>
        </w:rPr>
        <w:t>-</w:t>
      </w:r>
      <w:r>
        <w:rPr>
          <w:rFonts w:ascii="Arial" w:hAnsi="Arial" w:cs="Arial"/>
          <w:b/>
          <w:bCs/>
          <w:sz w:val="20"/>
          <w:szCs w:val="20"/>
        </w:rPr>
        <w:t>1 MSD analysis results for CA_n41-n71</w:t>
      </w:r>
    </w:p>
    <w:p w14:paraId="388553A2" w14:textId="77777777" w:rsidR="00C97EE8" w:rsidRDefault="00C97EE8" w:rsidP="00C97EE8">
      <w:pPr>
        <w:pStyle w:val="Heading2"/>
        <w:spacing w:before="120" w:after="120"/>
        <w:ind w:left="1138" w:hanging="1138"/>
      </w:pPr>
      <w:r>
        <w:lastRenderedPageBreak/>
        <w:t>2.2</w:t>
      </w:r>
      <w:r>
        <w:tab/>
      </w:r>
      <w:r>
        <w:rPr>
          <w:lang w:val="en-US"/>
        </w:rPr>
        <w:t>MSD analysis for PC1.5 CA_n25-n77</w:t>
      </w:r>
    </w:p>
    <w:p w14:paraId="6DE635DB" w14:textId="77777777" w:rsidR="00C97EE8" w:rsidRDefault="00C97EE8" w:rsidP="00C97EE8">
      <w:pPr>
        <w:jc w:val="both"/>
        <w:rPr>
          <w:rFonts w:ascii="Arial" w:hAnsi="Arial" w:cs="Arial"/>
          <w:sz w:val="20"/>
          <w:szCs w:val="20"/>
          <w:lang w:val="en-GB"/>
        </w:rPr>
      </w:pPr>
    </w:p>
    <w:p w14:paraId="33AD01C1" w14:textId="7778D07C" w:rsidR="00C97EE8" w:rsidRDefault="00C97EE8" w:rsidP="00C97EE8">
      <w:pPr>
        <w:spacing w:after="120"/>
        <w:jc w:val="both"/>
        <w:rPr>
          <w:rFonts w:ascii="Arial" w:hAnsi="Arial" w:cs="Arial"/>
          <w:sz w:val="20"/>
          <w:szCs w:val="20"/>
          <w:lang w:val="en-GB"/>
        </w:rPr>
      </w:pPr>
      <w:r>
        <w:rPr>
          <w:rFonts w:ascii="Arial" w:hAnsi="Arial" w:cs="Arial"/>
          <w:sz w:val="20"/>
          <w:szCs w:val="20"/>
          <w:lang w:val="en-GB"/>
        </w:rPr>
        <w:t>According to the current RAN4 specifications [4], CA_n25-n77 is subject to IMD2, IMD4, and IMD5 impact to n25 DL. For IMD2, the IMD composition is 1</w:t>
      </w:r>
      <w:r w:rsidRPr="00820E2A">
        <w:rPr>
          <w:rFonts w:ascii="Arial" w:hAnsi="Arial" w:cs="Arial"/>
          <w:sz w:val="20"/>
          <w:szCs w:val="20"/>
          <w:vertAlign w:val="superscript"/>
          <w:lang w:val="en-GB"/>
        </w:rPr>
        <w:t>st</w:t>
      </w:r>
      <w:r>
        <w:rPr>
          <w:rFonts w:ascii="Arial" w:hAnsi="Arial" w:cs="Arial"/>
          <w:sz w:val="20"/>
          <w:szCs w:val="20"/>
          <w:lang w:val="en-GB"/>
        </w:rPr>
        <w:t xml:space="preserve"> order in n25 UL and 1</w:t>
      </w:r>
      <w:r w:rsidRPr="00EB36BA">
        <w:rPr>
          <w:rFonts w:ascii="Arial" w:hAnsi="Arial" w:cs="Arial"/>
          <w:sz w:val="20"/>
          <w:szCs w:val="20"/>
          <w:vertAlign w:val="superscript"/>
          <w:lang w:val="en-GB"/>
        </w:rPr>
        <w:t>st</w:t>
      </w:r>
      <w:r>
        <w:rPr>
          <w:rFonts w:ascii="Arial" w:hAnsi="Arial" w:cs="Arial"/>
          <w:sz w:val="20"/>
          <w:szCs w:val="20"/>
          <w:lang w:val="en-GB"/>
        </w:rPr>
        <w:t xml:space="preserve"> order in n77 UL. For IMD4, the IMD composition is 3</w:t>
      </w:r>
      <w:r w:rsidRPr="00820E2A">
        <w:rPr>
          <w:rFonts w:ascii="Arial" w:hAnsi="Arial" w:cs="Arial"/>
          <w:sz w:val="20"/>
          <w:szCs w:val="20"/>
          <w:vertAlign w:val="superscript"/>
          <w:lang w:val="en-GB"/>
        </w:rPr>
        <w:t>rd</w:t>
      </w:r>
      <w:r>
        <w:rPr>
          <w:rFonts w:ascii="Arial" w:hAnsi="Arial" w:cs="Arial"/>
          <w:sz w:val="20"/>
          <w:szCs w:val="20"/>
          <w:lang w:val="en-GB"/>
        </w:rPr>
        <w:t xml:space="preserve"> order in n25 UL and 1</w:t>
      </w:r>
      <w:r w:rsidRPr="00EB36BA">
        <w:rPr>
          <w:rFonts w:ascii="Arial" w:hAnsi="Arial" w:cs="Arial"/>
          <w:sz w:val="20"/>
          <w:szCs w:val="20"/>
          <w:vertAlign w:val="superscript"/>
          <w:lang w:val="en-GB"/>
        </w:rPr>
        <w:t>st</w:t>
      </w:r>
      <w:r>
        <w:rPr>
          <w:rFonts w:ascii="Arial" w:hAnsi="Arial" w:cs="Arial"/>
          <w:sz w:val="20"/>
          <w:szCs w:val="20"/>
          <w:lang w:val="en-GB"/>
        </w:rPr>
        <w:t xml:space="preserve"> order in n77 UL, and for IMD5, the IMD composition is 3</w:t>
      </w:r>
      <w:r w:rsidRPr="00820E2A">
        <w:rPr>
          <w:rFonts w:ascii="Arial" w:hAnsi="Arial" w:cs="Arial"/>
          <w:sz w:val="20"/>
          <w:szCs w:val="20"/>
          <w:vertAlign w:val="superscript"/>
          <w:lang w:val="en-GB"/>
        </w:rPr>
        <w:t>rd</w:t>
      </w:r>
      <w:r>
        <w:rPr>
          <w:rFonts w:ascii="Arial" w:hAnsi="Arial" w:cs="Arial"/>
          <w:sz w:val="20"/>
          <w:szCs w:val="20"/>
          <w:lang w:val="en-GB"/>
        </w:rPr>
        <w:t xml:space="preserve"> order in n25 UL and 2</w:t>
      </w:r>
      <w:r w:rsidRPr="00C97EE8">
        <w:rPr>
          <w:rFonts w:ascii="Arial" w:hAnsi="Arial" w:cs="Arial"/>
          <w:sz w:val="20"/>
          <w:szCs w:val="20"/>
          <w:vertAlign w:val="superscript"/>
          <w:lang w:val="en-GB"/>
        </w:rPr>
        <w:t>nd</w:t>
      </w:r>
      <w:r>
        <w:rPr>
          <w:rFonts w:ascii="Arial" w:hAnsi="Arial" w:cs="Arial"/>
          <w:sz w:val="20"/>
          <w:szCs w:val="20"/>
          <w:lang w:val="en-GB"/>
        </w:rPr>
        <w:t xml:space="preserve"> order in n77 UL. Our background analysis indicates that the IMD mechanism for IMD2 is equally dominated by n25 PA forward mixing and n77 forward PA mixing, while for both IMD4 and IMD5 components, the dominant IMD mechanism is from n25 PA forward mixing.</w:t>
      </w:r>
    </w:p>
    <w:p w14:paraId="0F2911DF" w14:textId="77777777" w:rsidR="00C97EE8" w:rsidRDefault="00C97EE8" w:rsidP="00C97EE8">
      <w:pPr>
        <w:jc w:val="both"/>
        <w:rPr>
          <w:rFonts w:ascii="Arial" w:hAnsi="Arial" w:cs="Arial"/>
          <w:sz w:val="20"/>
          <w:szCs w:val="20"/>
          <w:lang w:val="en-GB"/>
        </w:rPr>
      </w:pPr>
    </w:p>
    <w:p w14:paraId="359F59CD" w14:textId="77777777" w:rsidR="00C97EE8" w:rsidRDefault="00C97EE8" w:rsidP="00C97EE8">
      <w:pPr>
        <w:spacing w:after="120"/>
        <w:jc w:val="both"/>
        <w:rPr>
          <w:rFonts w:ascii="Arial" w:hAnsi="Arial" w:cs="Arial"/>
          <w:sz w:val="20"/>
          <w:szCs w:val="20"/>
        </w:rPr>
      </w:pPr>
      <w:r>
        <w:rPr>
          <w:rFonts w:ascii="Arial" w:hAnsi="Arial" w:cs="Arial"/>
          <w:sz w:val="20"/>
          <w:szCs w:val="20"/>
        </w:rPr>
        <w:t>Table 2.2-1 summarizes the MSD analysis results where the MSD for PC3 UL configuration is referenced to the current RAN4 specifications [4]. The MSD for PC2 and PC1.5 UL configurations are derived based on linear extrapolation.</w:t>
      </w:r>
    </w:p>
    <w:p w14:paraId="3D44D362" w14:textId="77777777" w:rsidR="00C97EE8" w:rsidRDefault="00C97EE8" w:rsidP="00C97EE8">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620"/>
        <w:gridCol w:w="1283"/>
        <w:gridCol w:w="1057"/>
        <w:gridCol w:w="1170"/>
        <w:gridCol w:w="1260"/>
        <w:gridCol w:w="1170"/>
        <w:gridCol w:w="1080"/>
      </w:tblGrid>
      <w:tr w:rsidR="00C97EE8" w:rsidRPr="00820E2A" w14:paraId="63D7D762" w14:textId="77777777" w:rsidTr="007809E5">
        <w:trPr>
          <w:trHeight w:val="288"/>
          <w:jc w:val="center"/>
        </w:trPr>
        <w:tc>
          <w:tcPr>
            <w:tcW w:w="1620" w:type="dxa"/>
            <w:vAlign w:val="center"/>
          </w:tcPr>
          <w:p w14:paraId="146E1C23"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CA Combination</w:t>
            </w:r>
          </w:p>
        </w:tc>
        <w:tc>
          <w:tcPr>
            <w:tcW w:w="1283" w:type="dxa"/>
            <w:vAlign w:val="center"/>
          </w:tcPr>
          <w:p w14:paraId="5F3A33C5"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Power Class</w:t>
            </w:r>
          </w:p>
        </w:tc>
        <w:tc>
          <w:tcPr>
            <w:tcW w:w="1057" w:type="dxa"/>
            <w:vAlign w:val="center"/>
          </w:tcPr>
          <w:p w14:paraId="56E0EA3A"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NR Band</w:t>
            </w:r>
          </w:p>
        </w:tc>
        <w:tc>
          <w:tcPr>
            <w:tcW w:w="1170" w:type="dxa"/>
            <w:vAlign w:val="center"/>
          </w:tcPr>
          <w:p w14:paraId="0D868EDC" w14:textId="77777777" w:rsidR="00C97EE8" w:rsidRPr="00820E2A" w:rsidRDefault="00C97EE8" w:rsidP="00AD1C0E">
            <w:pPr>
              <w:jc w:val="center"/>
              <w:rPr>
                <w:rFonts w:asciiTheme="minorHAnsi" w:hAnsiTheme="minorHAnsi" w:cstheme="minorHAnsi"/>
                <w:sz w:val="20"/>
                <w:szCs w:val="20"/>
              </w:rPr>
            </w:pPr>
            <w:r>
              <w:rPr>
                <w:rFonts w:asciiTheme="minorHAnsi" w:hAnsiTheme="minorHAnsi" w:cstheme="minorHAnsi"/>
                <w:sz w:val="20"/>
                <w:szCs w:val="20"/>
              </w:rPr>
              <w:t>P</w:t>
            </w:r>
            <w:r w:rsidRPr="00300CDB">
              <w:rPr>
                <w:rFonts w:asciiTheme="minorHAnsi" w:hAnsiTheme="minorHAnsi" w:cstheme="minorHAnsi"/>
                <w:sz w:val="20"/>
                <w:szCs w:val="20"/>
                <w:vertAlign w:val="subscript"/>
              </w:rPr>
              <w:t xml:space="preserve">UL </w:t>
            </w:r>
            <w:r w:rsidRPr="00D8086A">
              <w:rPr>
                <w:rFonts w:asciiTheme="minorHAnsi" w:hAnsiTheme="minorHAnsi" w:cstheme="minorHAnsi"/>
                <w:sz w:val="20"/>
                <w:szCs w:val="20"/>
              </w:rPr>
              <w:t>(dBm)</w:t>
            </w:r>
          </w:p>
        </w:tc>
        <w:tc>
          <w:tcPr>
            <w:tcW w:w="1260" w:type="dxa"/>
            <w:vAlign w:val="center"/>
          </w:tcPr>
          <w:p w14:paraId="7E2354F3"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w:t>
            </w:r>
            <w:r>
              <w:rPr>
                <w:rFonts w:asciiTheme="minorHAnsi" w:hAnsiTheme="minorHAnsi" w:cstheme="minorHAnsi"/>
                <w:sz w:val="20"/>
                <w:szCs w:val="20"/>
              </w:rPr>
              <w:t xml:space="preserve"> Source</w:t>
            </w:r>
          </w:p>
        </w:tc>
        <w:tc>
          <w:tcPr>
            <w:tcW w:w="1170" w:type="dxa"/>
            <w:vAlign w:val="center"/>
          </w:tcPr>
          <w:p w14:paraId="2C7EF5F9"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 Order</w:t>
            </w:r>
          </w:p>
        </w:tc>
        <w:tc>
          <w:tcPr>
            <w:tcW w:w="1080" w:type="dxa"/>
            <w:vAlign w:val="center"/>
          </w:tcPr>
          <w:p w14:paraId="1DAF298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MSD</w:t>
            </w:r>
            <w:r>
              <w:rPr>
                <w:rFonts w:asciiTheme="minorHAnsi" w:hAnsiTheme="minorHAnsi" w:cstheme="minorHAnsi"/>
                <w:sz w:val="20"/>
                <w:szCs w:val="20"/>
              </w:rPr>
              <w:t xml:space="preserve"> </w:t>
            </w:r>
            <w:r w:rsidRPr="00820E2A">
              <w:rPr>
                <w:rFonts w:asciiTheme="minorHAnsi" w:hAnsiTheme="minorHAnsi" w:cstheme="minorHAnsi"/>
                <w:sz w:val="20"/>
                <w:szCs w:val="20"/>
              </w:rPr>
              <w:t>(dB)</w:t>
            </w:r>
          </w:p>
        </w:tc>
      </w:tr>
      <w:tr w:rsidR="007809E5" w:rsidRPr="00820E2A" w14:paraId="014AD745" w14:textId="77777777" w:rsidTr="007809E5">
        <w:trPr>
          <w:trHeight w:val="288"/>
          <w:jc w:val="center"/>
        </w:trPr>
        <w:tc>
          <w:tcPr>
            <w:tcW w:w="1620" w:type="dxa"/>
            <w:vMerge w:val="restart"/>
            <w:vAlign w:val="center"/>
          </w:tcPr>
          <w:p w14:paraId="6A6EBA2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CA_n25-n77</w:t>
            </w:r>
          </w:p>
        </w:tc>
        <w:tc>
          <w:tcPr>
            <w:tcW w:w="1283" w:type="dxa"/>
            <w:vMerge w:val="restart"/>
            <w:vAlign w:val="center"/>
          </w:tcPr>
          <w:p w14:paraId="34E8EF38"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57" w:type="dxa"/>
            <w:vAlign w:val="center"/>
          </w:tcPr>
          <w:p w14:paraId="672E0AE3"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6C64949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w:t>
            </w:r>
          </w:p>
        </w:tc>
        <w:tc>
          <w:tcPr>
            <w:tcW w:w="1260" w:type="dxa"/>
            <w:vMerge w:val="restart"/>
            <w:vAlign w:val="center"/>
          </w:tcPr>
          <w:p w14:paraId="69A5FEF5"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IMD2</w:t>
            </w:r>
          </w:p>
        </w:tc>
        <w:tc>
          <w:tcPr>
            <w:tcW w:w="1170" w:type="dxa"/>
            <w:vAlign w:val="center"/>
          </w:tcPr>
          <w:p w14:paraId="2032F89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restart"/>
            <w:vAlign w:val="center"/>
          </w:tcPr>
          <w:p w14:paraId="5E7673F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26.0</w:t>
            </w:r>
          </w:p>
        </w:tc>
      </w:tr>
      <w:tr w:rsidR="007809E5" w:rsidRPr="00820E2A" w14:paraId="661CCF76" w14:textId="77777777" w:rsidTr="007809E5">
        <w:trPr>
          <w:trHeight w:val="288"/>
          <w:jc w:val="center"/>
        </w:trPr>
        <w:tc>
          <w:tcPr>
            <w:tcW w:w="1620" w:type="dxa"/>
            <w:vMerge/>
            <w:vAlign w:val="center"/>
          </w:tcPr>
          <w:p w14:paraId="2F312911"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0C013118"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24C5226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39C484FF"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w:t>
            </w:r>
          </w:p>
        </w:tc>
        <w:tc>
          <w:tcPr>
            <w:tcW w:w="1260" w:type="dxa"/>
            <w:vMerge/>
            <w:vAlign w:val="center"/>
          </w:tcPr>
          <w:p w14:paraId="432EEABD"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79F02A6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ign w:val="center"/>
          </w:tcPr>
          <w:p w14:paraId="0D969D4A" w14:textId="77777777" w:rsidR="00C97EE8" w:rsidRPr="00820E2A" w:rsidRDefault="00C97EE8" w:rsidP="00AD1C0E">
            <w:pPr>
              <w:jc w:val="center"/>
              <w:rPr>
                <w:rFonts w:asciiTheme="minorHAnsi" w:hAnsiTheme="minorHAnsi" w:cstheme="minorHAnsi"/>
                <w:sz w:val="20"/>
                <w:szCs w:val="20"/>
              </w:rPr>
            </w:pPr>
          </w:p>
        </w:tc>
      </w:tr>
      <w:tr w:rsidR="007809E5" w:rsidRPr="00820E2A" w14:paraId="5B4B5098" w14:textId="77777777" w:rsidTr="007809E5">
        <w:trPr>
          <w:trHeight w:val="288"/>
          <w:jc w:val="center"/>
        </w:trPr>
        <w:tc>
          <w:tcPr>
            <w:tcW w:w="1620" w:type="dxa"/>
            <w:vMerge/>
            <w:vAlign w:val="center"/>
          </w:tcPr>
          <w:p w14:paraId="7A4FC8D1"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61D7E9C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w:t>
            </w:r>
          </w:p>
        </w:tc>
        <w:tc>
          <w:tcPr>
            <w:tcW w:w="1057" w:type="dxa"/>
            <w:vAlign w:val="center"/>
          </w:tcPr>
          <w:p w14:paraId="3330F1EE"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77BE017D"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restart"/>
            <w:vAlign w:val="center"/>
          </w:tcPr>
          <w:p w14:paraId="4F4C03EF"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IMD2</w:t>
            </w:r>
          </w:p>
        </w:tc>
        <w:tc>
          <w:tcPr>
            <w:tcW w:w="1170" w:type="dxa"/>
            <w:vAlign w:val="center"/>
          </w:tcPr>
          <w:p w14:paraId="323FB47A"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restart"/>
            <w:vAlign w:val="center"/>
          </w:tcPr>
          <w:p w14:paraId="50FB7F3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32.0</w:t>
            </w:r>
          </w:p>
        </w:tc>
      </w:tr>
      <w:tr w:rsidR="007809E5" w:rsidRPr="00820E2A" w14:paraId="55A72964" w14:textId="77777777" w:rsidTr="007809E5">
        <w:trPr>
          <w:trHeight w:val="288"/>
          <w:jc w:val="center"/>
        </w:trPr>
        <w:tc>
          <w:tcPr>
            <w:tcW w:w="1620" w:type="dxa"/>
            <w:vMerge/>
            <w:vAlign w:val="center"/>
          </w:tcPr>
          <w:p w14:paraId="735FB03B"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38F8BF8B"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39D917EE"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5877D688"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ign w:val="center"/>
          </w:tcPr>
          <w:p w14:paraId="086E0DC8"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0113542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ign w:val="center"/>
          </w:tcPr>
          <w:p w14:paraId="5D8F1861" w14:textId="77777777" w:rsidR="00C97EE8" w:rsidRPr="00820E2A" w:rsidRDefault="00C97EE8" w:rsidP="00AD1C0E">
            <w:pPr>
              <w:jc w:val="center"/>
              <w:rPr>
                <w:rFonts w:asciiTheme="minorHAnsi" w:hAnsiTheme="minorHAnsi" w:cstheme="minorHAnsi"/>
                <w:sz w:val="20"/>
                <w:szCs w:val="20"/>
              </w:rPr>
            </w:pPr>
          </w:p>
        </w:tc>
      </w:tr>
      <w:tr w:rsidR="007809E5" w:rsidRPr="00820E2A" w14:paraId="2C5544D6" w14:textId="77777777" w:rsidTr="007809E5">
        <w:trPr>
          <w:trHeight w:val="288"/>
          <w:jc w:val="center"/>
        </w:trPr>
        <w:tc>
          <w:tcPr>
            <w:tcW w:w="1620" w:type="dxa"/>
            <w:vMerge/>
            <w:vAlign w:val="center"/>
          </w:tcPr>
          <w:p w14:paraId="08EBB2B4"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553360E8"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1.5</w:t>
            </w:r>
          </w:p>
        </w:tc>
        <w:tc>
          <w:tcPr>
            <w:tcW w:w="1057" w:type="dxa"/>
            <w:vAlign w:val="center"/>
          </w:tcPr>
          <w:p w14:paraId="2F1982FE"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00C31488"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restart"/>
            <w:vAlign w:val="center"/>
          </w:tcPr>
          <w:p w14:paraId="56F7591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IMD2</w:t>
            </w:r>
          </w:p>
        </w:tc>
        <w:tc>
          <w:tcPr>
            <w:tcW w:w="1170" w:type="dxa"/>
            <w:vAlign w:val="center"/>
          </w:tcPr>
          <w:p w14:paraId="6A224762"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restart"/>
            <w:vAlign w:val="center"/>
          </w:tcPr>
          <w:p w14:paraId="40197975"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35.2</w:t>
            </w:r>
          </w:p>
        </w:tc>
      </w:tr>
      <w:tr w:rsidR="007809E5" w:rsidRPr="00820E2A" w14:paraId="5564FA72" w14:textId="77777777" w:rsidTr="007809E5">
        <w:trPr>
          <w:trHeight w:val="288"/>
          <w:jc w:val="center"/>
        </w:trPr>
        <w:tc>
          <w:tcPr>
            <w:tcW w:w="1620" w:type="dxa"/>
            <w:vMerge/>
            <w:vAlign w:val="center"/>
          </w:tcPr>
          <w:p w14:paraId="5E3E9C95"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2309EDFA"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4EFB4E3C"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19F5396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27.8</w:t>
            </w:r>
          </w:p>
        </w:tc>
        <w:tc>
          <w:tcPr>
            <w:tcW w:w="1260" w:type="dxa"/>
            <w:vMerge/>
            <w:vAlign w:val="center"/>
          </w:tcPr>
          <w:p w14:paraId="6FA7E394"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16D2A9B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ign w:val="center"/>
          </w:tcPr>
          <w:p w14:paraId="2AC4A7C5" w14:textId="77777777" w:rsidR="00C97EE8" w:rsidRPr="00820E2A" w:rsidRDefault="00C97EE8" w:rsidP="00AD1C0E">
            <w:pPr>
              <w:jc w:val="center"/>
              <w:rPr>
                <w:rFonts w:asciiTheme="minorHAnsi" w:hAnsiTheme="minorHAnsi" w:cstheme="minorHAnsi"/>
                <w:sz w:val="20"/>
                <w:szCs w:val="20"/>
              </w:rPr>
            </w:pPr>
          </w:p>
        </w:tc>
      </w:tr>
      <w:tr w:rsidR="007809E5" w:rsidRPr="00820E2A" w14:paraId="543ADCF8" w14:textId="77777777" w:rsidTr="007809E5">
        <w:trPr>
          <w:trHeight w:val="288"/>
          <w:jc w:val="center"/>
        </w:trPr>
        <w:tc>
          <w:tcPr>
            <w:tcW w:w="1620" w:type="dxa"/>
            <w:vMerge/>
            <w:vAlign w:val="center"/>
          </w:tcPr>
          <w:p w14:paraId="1DE8C500"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05DA65D3"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57" w:type="dxa"/>
            <w:vAlign w:val="center"/>
          </w:tcPr>
          <w:p w14:paraId="2680F472"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3C2E7402"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w:t>
            </w:r>
          </w:p>
        </w:tc>
        <w:tc>
          <w:tcPr>
            <w:tcW w:w="1260" w:type="dxa"/>
            <w:vMerge w:val="restart"/>
            <w:vAlign w:val="center"/>
          </w:tcPr>
          <w:p w14:paraId="5D254C36"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IMD4</w:t>
            </w:r>
          </w:p>
        </w:tc>
        <w:tc>
          <w:tcPr>
            <w:tcW w:w="1170" w:type="dxa"/>
            <w:vAlign w:val="center"/>
          </w:tcPr>
          <w:p w14:paraId="7AE9AB8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80" w:type="dxa"/>
            <w:vMerge w:val="restart"/>
            <w:vAlign w:val="center"/>
          </w:tcPr>
          <w:p w14:paraId="71653F5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8.0</w:t>
            </w:r>
          </w:p>
        </w:tc>
      </w:tr>
      <w:tr w:rsidR="007809E5" w:rsidRPr="00820E2A" w14:paraId="621A4CB6" w14:textId="77777777" w:rsidTr="007809E5">
        <w:trPr>
          <w:trHeight w:val="288"/>
          <w:jc w:val="center"/>
        </w:trPr>
        <w:tc>
          <w:tcPr>
            <w:tcW w:w="1620" w:type="dxa"/>
            <w:vMerge/>
            <w:vAlign w:val="center"/>
          </w:tcPr>
          <w:p w14:paraId="713BE823"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224582F3"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5FBD5E0C"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7ECDCDE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w:t>
            </w:r>
          </w:p>
        </w:tc>
        <w:tc>
          <w:tcPr>
            <w:tcW w:w="1260" w:type="dxa"/>
            <w:vMerge/>
            <w:vAlign w:val="center"/>
          </w:tcPr>
          <w:p w14:paraId="3861AF3A"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168C0B7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ign w:val="center"/>
          </w:tcPr>
          <w:p w14:paraId="15A12522" w14:textId="77777777" w:rsidR="00C97EE8" w:rsidRPr="00820E2A" w:rsidRDefault="00C97EE8" w:rsidP="00AD1C0E">
            <w:pPr>
              <w:jc w:val="center"/>
              <w:rPr>
                <w:rFonts w:asciiTheme="minorHAnsi" w:hAnsiTheme="minorHAnsi" w:cstheme="minorHAnsi"/>
                <w:sz w:val="20"/>
                <w:szCs w:val="20"/>
              </w:rPr>
            </w:pPr>
          </w:p>
        </w:tc>
      </w:tr>
      <w:tr w:rsidR="007809E5" w:rsidRPr="00820E2A" w14:paraId="428032E4" w14:textId="77777777" w:rsidTr="007809E5">
        <w:trPr>
          <w:trHeight w:val="288"/>
          <w:jc w:val="center"/>
        </w:trPr>
        <w:tc>
          <w:tcPr>
            <w:tcW w:w="1620" w:type="dxa"/>
            <w:vMerge/>
            <w:vAlign w:val="center"/>
          </w:tcPr>
          <w:p w14:paraId="25FDC746"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13D2842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w:t>
            </w:r>
          </w:p>
        </w:tc>
        <w:tc>
          <w:tcPr>
            <w:tcW w:w="1057" w:type="dxa"/>
            <w:vAlign w:val="center"/>
          </w:tcPr>
          <w:p w14:paraId="0E2476B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27EB9E0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restart"/>
            <w:vAlign w:val="center"/>
          </w:tcPr>
          <w:p w14:paraId="15195D7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IMD4</w:t>
            </w:r>
          </w:p>
        </w:tc>
        <w:tc>
          <w:tcPr>
            <w:tcW w:w="1170" w:type="dxa"/>
            <w:vAlign w:val="center"/>
          </w:tcPr>
          <w:p w14:paraId="092259B2"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80" w:type="dxa"/>
            <w:vMerge w:val="restart"/>
            <w:vAlign w:val="center"/>
          </w:tcPr>
          <w:p w14:paraId="05D7CA8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20.0</w:t>
            </w:r>
          </w:p>
        </w:tc>
      </w:tr>
      <w:tr w:rsidR="007809E5" w:rsidRPr="00820E2A" w14:paraId="2F3DCABF" w14:textId="77777777" w:rsidTr="007809E5">
        <w:trPr>
          <w:trHeight w:val="288"/>
          <w:jc w:val="center"/>
        </w:trPr>
        <w:tc>
          <w:tcPr>
            <w:tcW w:w="1620" w:type="dxa"/>
            <w:vMerge/>
            <w:vAlign w:val="center"/>
          </w:tcPr>
          <w:p w14:paraId="4B2D3CFA"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21892F18"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26E0714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0B6593AC"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ign w:val="center"/>
          </w:tcPr>
          <w:p w14:paraId="52DEE4C8"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4BFBA87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ign w:val="center"/>
          </w:tcPr>
          <w:p w14:paraId="1079E473" w14:textId="77777777" w:rsidR="00C97EE8" w:rsidRPr="00820E2A" w:rsidRDefault="00C97EE8" w:rsidP="00AD1C0E">
            <w:pPr>
              <w:jc w:val="center"/>
              <w:rPr>
                <w:rFonts w:asciiTheme="minorHAnsi" w:hAnsiTheme="minorHAnsi" w:cstheme="minorHAnsi"/>
                <w:sz w:val="20"/>
                <w:szCs w:val="20"/>
              </w:rPr>
            </w:pPr>
          </w:p>
        </w:tc>
      </w:tr>
      <w:tr w:rsidR="007809E5" w:rsidRPr="00820E2A" w14:paraId="4DEA6EFE" w14:textId="77777777" w:rsidTr="007809E5">
        <w:trPr>
          <w:trHeight w:val="288"/>
          <w:jc w:val="center"/>
        </w:trPr>
        <w:tc>
          <w:tcPr>
            <w:tcW w:w="1620" w:type="dxa"/>
            <w:vMerge/>
            <w:vAlign w:val="center"/>
          </w:tcPr>
          <w:p w14:paraId="7097D95A"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0C7A34F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1.5</w:t>
            </w:r>
          </w:p>
        </w:tc>
        <w:tc>
          <w:tcPr>
            <w:tcW w:w="1057" w:type="dxa"/>
            <w:vAlign w:val="center"/>
          </w:tcPr>
          <w:p w14:paraId="474F2839"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42C6DE89"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restart"/>
            <w:vAlign w:val="center"/>
          </w:tcPr>
          <w:p w14:paraId="625400B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IMD4</w:t>
            </w:r>
          </w:p>
        </w:tc>
        <w:tc>
          <w:tcPr>
            <w:tcW w:w="1170" w:type="dxa"/>
            <w:vAlign w:val="center"/>
          </w:tcPr>
          <w:p w14:paraId="4BAC493E"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80" w:type="dxa"/>
            <w:vMerge w:val="restart"/>
            <w:vAlign w:val="center"/>
          </w:tcPr>
          <w:p w14:paraId="2B82A46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24.8</w:t>
            </w:r>
          </w:p>
        </w:tc>
      </w:tr>
      <w:tr w:rsidR="007809E5" w:rsidRPr="00820E2A" w14:paraId="44944786" w14:textId="77777777" w:rsidTr="007809E5">
        <w:trPr>
          <w:trHeight w:val="288"/>
          <w:jc w:val="center"/>
        </w:trPr>
        <w:tc>
          <w:tcPr>
            <w:tcW w:w="1620" w:type="dxa"/>
            <w:vMerge/>
            <w:vAlign w:val="center"/>
          </w:tcPr>
          <w:p w14:paraId="35B0E31C"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5E058508"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14CD7846"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298BCC4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27.8</w:t>
            </w:r>
          </w:p>
        </w:tc>
        <w:tc>
          <w:tcPr>
            <w:tcW w:w="1260" w:type="dxa"/>
            <w:vMerge/>
            <w:vAlign w:val="center"/>
          </w:tcPr>
          <w:p w14:paraId="73289821"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7761301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w:t>
            </w:r>
          </w:p>
        </w:tc>
        <w:tc>
          <w:tcPr>
            <w:tcW w:w="1080" w:type="dxa"/>
            <w:vMerge/>
            <w:vAlign w:val="center"/>
          </w:tcPr>
          <w:p w14:paraId="667F8167" w14:textId="77777777" w:rsidR="00C97EE8" w:rsidRPr="00820E2A" w:rsidRDefault="00C97EE8" w:rsidP="00AD1C0E">
            <w:pPr>
              <w:jc w:val="center"/>
              <w:rPr>
                <w:rFonts w:asciiTheme="minorHAnsi" w:hAnsiTheme="minorHAnsi" w:cstheme="minorHAnsi"/>
                <w:sz w:val="20"/>
                <w:szCs w:val="20"/>
              </w:rPr>
            </w:pPr>
          </w:p>
        </w:tc>
      </w:tr>
      <w:tr w:rsidR="007809E5" w:rsidRPr="00820E2A" w14:paraId="1B91F20B" w14:textId="77777777" w:rsidTr="007809E5">
        <w:trPr>
          <w:trHeight w:val="288"/>
          <w:jc w:val="center"/>
        </w:trPr>
        <w:tc>
          <w:tcPr>
            <w:tcW w:w="1620" w:type="dxa"/>
            <w:vMerge/>
            <w:vAlign w:val="center"/>
          </w:tcPr>
          <w:p w14:paraId="0788CA3B"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25C2F82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57" w:type="dxa"/>
            <w:vAlign w:val="center"/>
          </w:tcPr>
          <w:p w14:paraId="43B6A4E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50E1A06A"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w:t>
            </w:r>
          </w:p>
        </w:tc>
        <w:tc>
          <w:tcPr>
            <w:tcW w:w="1260" w:type="dxa"/>
            <w:vMerge w:val="restart"/>
            <w:vAlign w:val="center"/>
          </w:tcPr>
          <w:p w14:paraId="7AD3E290" w14:textId="4DF072BA"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w:t>
            </w:r>
            <w:r w:rsidR="00BB661C">
              <w:rPr>
                <w:rFonts w:asciiTheme="minorHAnsi" w:hAnsiTheme="minorHAnsi" w:cstheme="minorHAnsi"/>
                <w:sz w:val="20"/>
                <w:szCs w:val="20"/>
              </w:rPr>
              <w:t>5</w:t>
            </w:r>
          </w:p>
        </w:tc>
        <w:tc>
          <w:tcPr>
            <w:tcW w:w="1170" w:type="dxa"/>
            <w:vAlign w:val="center"/>
          </w:tcPr>
          <w:p w14:paraId="2DA7A945"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80" w:type="dxa"/>
            <w:vMerge w:val="restart"/>
            <w:vAlign w:val="center"/>
          </w:tcPr>
          <w:p w14:paraId="141598C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5.0</w:t>
            </w:r>
          </w:p>
        </w:tc>
      </w:tr>
      <w:tr w:rsidR="007809E5" w:rsidRPr="00820E2A" w14:paraId="1BC6CF46" w14:textId="77777777" w:rsidTr="007809E5">
        <w:trPr>
          <w:trHeight w:val="288"/>
          <w:jc w:val="center"/>
        </w:trPr>
        <w:tc>
          <w:tcPr>
            <w:tcW w:w="1620" w:type="dxa"/>
            <w:vMerge/>
            <w:vAlign w:val="center"/>
          </w:tcPr>
          <w:p w14:paraId="48FF3FE0"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034250D7"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2224012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5A4C0B3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w:t>
            </w:r>
          </w:p>
        </w:tc>
        <w:tc>
          <w:tcPr>
            <w:tcW w:w="1260" w:type="dxa"/>
            <w:vMerge/>
            <w:vAlign w:val="center"/>
          </w:tcPr>
          <w:p w14:paraId="3257C8C6"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6CBE34CF"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w:t>
            </w:r>
          </w:p>
        </w:tc>
        <w:tc>
          <w:tcPr>
            <w:tcW w:w="1080" w:type="dxa"/>
            <w:vMerge/>
            <w:vAlign w:val="center"/>
          </w:tcPr>
          <w:p w14:paraId="57FCE415" w14:textId="77777777" w:rsidR="00C97EE8" w:rsidRPr="00820E2A" w:rsidRDefault="00C97EE8" w:rsidP="00AD1C0E">
            <w:pPr>
              <w:jc w:val="center"/>
              <w:rPr>
                <w:rFonts w:asciiTheme="minorHAnsi" w:hAnsiTheme="minorHAnsi" w:cstheme="minorHAnsi"/>
                <w:sz w:val="20"/>
                <w:szCs w:val="20"/>
              </w:rPr>
            </w:pPr>
          </w:p>
        </w:tc>
      </w:tr>
      <w:tr w:rsidR="007809E5" w:rsidRPr="00820E2A" w14:paraId="60EB9E29" w14:textId="77777777" w:rsidTr="007809E5">
        <w:trPr>
          <w:trHeight w:val="288"/>
          <w:jc w:val="center"/>
        </w:trPr>
        <w:tc>
          <w:tcPr>
            <w:tcW w:w="1620" w:type="dxa"/>
            <w:vMerge/>
            <w:vAlign w:val="center"/>
          </w:tcPr>
          <w:p w14:paraId="350A7B82"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6E31043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w:t>
            </w:r>
          </w:p>
        </w:tc>
        <w:tc>
          <w:tcPr>
            <w:tcW w:w="1057" w:type="dxa"/>
            <w:vAlign w:val="center"/>
          </w:tcPr>
          <w:p w14:paraId="697B9196"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448D1F0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restart"/>
            <w:vAlign w:val="center"/>
          </w:tcPr>
          <w:p w14:paraId="74EB3856" w14:textId="49B2D4E9"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w:t>
            </w:r>
            <w:r w:rsidR="00BB661C">
              <w:rPr>
                <w:rFonts w:asciiTheme="minorHAnsi" w:hAnsiTheme="minorHAnsi" w:cstheme="minorHAnsi"/>
                <w:sz w:val="20"/>
                <w:szCs w:val="20"/>
              </w:rPr>
              <w:t>5</w:t>
            </w:r>
          </w:p>
        </w:tc>
        <w:tc>
          <w:tcPr>
            <w:tcW w:w="1170" w:type="dxa"/>
            <w:vAlign w:val="center"/>
          </w:tcPr>
          <w:p w14:paraId="7EDD2650"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80" w:type="dxa"/>
            <w:vMerge w:val="restart"/>
            <w:vAlign w:val="center"/>
          </w:tcPr>
          <w:p w14:paraId="0513BAA2"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20.0</w:t>
            </w:r>
          </w:p>
        </w:tc>
      </w:tr>
      <w:tr w:rsidR="007809E5" w:rsidRPr="00820E2A" w14:paraId="3C268923" w14:textId="77777777" w:rsidTr="007809E5">
        <w:trPr>
          <w:trHeight w:val="288"/>
          <w:jc w:val="center"/>
        </w:trPr>
        <w:tc>
          <w:tcPr>
            <w:tcW w:w="1620" w:type="dxa"/>
            <w:vMerge/>
            <w:vAlign w:val="center"/>
          </w:tcPr>
          <w:p w14:paraId="4A1F6568"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318230CE"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6A97297F"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441FE519"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ign w:val="center"/>
          </w:tcPr>
          <w:p w14:paraId="16A4C282"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49C6A136"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w:t>
            </w:r>
          </w:p>
        </w:tc>
        <w:tc>
          <w:tcPr>
            <w:tcW w:w="1080" w:type="dxa"/>
            <w:vMerge/>
            <w:vAlign w:val="center"/>
          </w:tcPr>
          <w:p w14:paraId="64235FFE" w14:textId="77777777" w:rsidR="00C97EE8" w:rsidRPr="00820E2A" w:rsidRDefault="00C97EE8" w:rsidP="00AD1C0E">
            <w:pPr>
              <w:jc w:val="center"/>
              <w:rPr>
                <w:rFonts w:asciiTheme="minorHAnsi" w:hAnsiTheme="minorHAnsi" w:cstheme="minorHAnsi"/>
                <w:sz w:val="20"/>
                <w:szCs w:val="20"/>
              </w:rPr>
            </w:pPr>
          </w:p>
        </w:tc>
      </w:tr>
      <w:tr w:rsidR="007809E5" w:rsidRPr="00820E2A" w14:paraId="2C96C24D" w14:textId="77777777" w:rsidTr="007809E5">
        <w:trPr>
          <w:trHeight w:val="288"/>
          <w:jc w:val="center"/>
        </w:trPr>
        <w:tc>
          <w:tcPr>
            <w:tcW w:w="1620" w:type="dxa"/>
            <w:vMerge/>
            <w:vAlign w:val="center"/>
          </w:tcPr>
          <w:p w14:paraId="2D67D2D7" w14:textId="77777777" w:rsidR="00C97EE8" w:rsidRPr="00820E2A" w:rsidRDefault="00C97EE8" w:rsidP="00AD1C0E">
            <w:pPr>
              <w:jc w:val="center"/>
              <w:rPr>
                <w:rFonts w:asciiTheme="minorHAnsi" w:hAnsiTheme="minorHAnsi" w:cstheme="minorHAnsi"/>
                <w:sz w:val="20"/>
                <w:szCs w:val="20"/>
              </w:rPr>
            </w:pPr>
          </w:p>
        </w:tc>
        <w:tc>
          <w:tcPr>
            <w:tcW w:w="1283" w:type="dxa"/>
            <w:vMerge w:val="restart"/>
            <w:vAlign w:val="center"/>
          </w:tcPr>
          <w:p w14:paraId="031054C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1.5</w:t>
            </w:r>
          </w:p>
        </w:tc>
        <w:tc>
          <w:tcPr>
            <w:tcW w:w="1057" w:type="dxa"/>
            <w:vAlign w:val="center"/>
          </w:tcPr>
          <w:p w14:paraId="2490310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n25</w:t>
            </w:r>
          </w:p>
        </w:tc>
        <w:tc>
          <w:tcPr>
            <w:tcW w:w="1170" w:type="dxa"/>
            <w:vAlign w:val="center"/>
          </w:tcPr>
          <w:p w14:paraId="4AB4B261"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23</w:t>
            </w:r>
          </w:p>
        </w:tc>
        <w:tc>
          <w:tcPr>
            <w:tcW w:w="1260" w:type="dxa"/>
            <w:vMerge w:val="restart"/>
            <w:vAlign w:val="center"/>
          </w:tcPr>
          <w:p w14:paraId="112C1ADE" w14:textId="21337D98"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IMD</w:t>
            </w:r>
            <w:r w:rsidR="00BB661C">
              <w:rPr>
                <w:rFonts w:asciiTheme="minorHAnsi" w:hAnsiTheme="minorHAnsi" w:cstheme="minorHAnsi"/>
                <w:sz w:val="20"/>
                <w:szCs w:val="20"/>
              </w:rPr>
              <w:t>5</w:t>
            </w:r>
          </w:p>
        </w:tc>
        <w:tc>
          <w:tcPr>
            <w:tcW w:w="1170" w:type="dxa"/>
            <w:vAlign w:val="center"/>
          </w:tcPr>
          <w:p w14:paraId="640F7224"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3</w:t>
            </w:r>
          </w:p>
        </w:tc>
        <w:tc>
          <w:tcPr>
            <w:tcW w:w="1080" w:type="dxa"/>
            <w:vMerge w:val="restart"/>
            <w:vAlign w:val="center"/>
          </w:tcPr>
          <w:p w14:paraId="3F9AB176"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29.6</w:t>
            </w:r>
          </w:p>
        </w:tc>
      </w:tr>
      <w:tr w:rsidR="007809E5" w:rsidRPr="00820E2A" w14:paraId="4E28659E" w14:textId="77777777" w:rsidTr="007809E5">
        <w:trPr>
          <w:trHeight w:val="288"/>
          <w:jc w:val="center"/>
        </w:trPr>
        <w:tc>
          <w:tcPr>
            <w:tcW w:w="1620" w:type="dxa"/>
            <w:vMerge/>
            <w:vAlign w:val="center"/>
          </w:tcPr>
          <w:p w14:paraId="2EA8D3EC" w14:textId="77777777" w:rsidR="00C97EE8" w:rsidRPr="00820E2A" w:rsidRDefault="00C97EE8" w:rsidP="00AD1C0E">
            <w:pPr>
              <w:jc w:val="center"/>
              <w:rPr>
                <w:rFonts w:asciiTheme="minorHAnsi" w:hAnsiTheme="minorHAnsi" w:cstheme="minorHAnsi"/>
                <w:sz w:val="20"/>
                <w:szCs w:val="20"/>
              </w:rPr>
            </w:pPr>
          </w:p>
        </w:tc>
        <w:tc>
          <w:tcPr>
            <w:tcW w:w="1283" w:type="dxa"/>
            <w:vMerge/>
            <w:vAlign w:val="center"/>
          </w:tcPr>
          <w:p w14:paraId="1DD6D74F" w14:textId="77777777" w:rsidR="00C97EE8" w:rsidRPr="00820E2A" w:rsidRDefault="00C97EE8" w:rsidP="00AD1C0E">
            <w:pPr>
              <w:jc w:val="center"/>
              <w:rPr>
                <w:rFonts w:asciiTheme="minorHAnsi" w:hAnsiTheme="minorHAnsi" w:cstheme="minorHAnsi"/>
                <w:sz w:val="20"/>
                <w:szCs w:val="20"/>
              </w:rPr>
            </w:pPr>
          </w:p>
        </w:tc>
        <w:tc>
          <w:tcPr>
            <w:tcW w:w="1057" w:type="dxa"/>
            <w:vAlign w:val="center"/>
          </w:tcPr>
          <w:p w14:paraId="560EAB9E"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n77</w:t>
            </w:r>
          </w:p>
        </w:tc>
        <w:tc>
          <w:tcPr>
            <w:tcW w:w="1170" w:type="dxa"/>
            <w:vAlign w:val="center"/>
          </w:tcPr>
          <w:p w14:paraId="0BDAB5E7"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27.8</w:t>
            </w:r>
          </w:p>
        </w:tc>
        <w:tc>
          <w:tcPr>
            <w:tcW w:w="1260" w:type="dxa"/>
            <w:vMerge/>
            <w:vAlign w:val="center"/>
          </w:tcPr>
          <w:p w14:paraId="608108CD" w14:textId="77777777" w:rsidR="00C97EE8" w:rsidRPr="00820E2A" w:rsidRDefault="00C97EE8" w:rsidP="00AD1C0E">
            <w:pPr>
              <w:jc w:val="center"/>
              <w:rPr>
                <w:rFonts w:asciiTheme="minorHAnsi" w:hAnsiTheme="minorHAnsi" w:cstheme="minorHAnsi"/>
                <w:sz w:val="20"/>
                <w:szCs w:val="20"/>
              </w:rPr>
            </w:pPr>
          </w:p>
        </w:tc>
        <w:tc>
          <w:tcPr>
            <w:tcW w:w="1170" w:type="dxa"/>
            <w:vAlign w:val="center"/>
          </w:tcPr>
          <w:p w14:paraId="513B8EEB" w14:textId="77777777" w:rsidR="00C97EE8" w:rsidRPr="00820E2A" w:rsidRDefault="00C97EE8" w:rsidP="00AD1C0E">
            <w:pPr>
              <w:jc w:val="center"/>
              <w:rPr>
                <w:rFonts w:asciiTheme="minorHAnsi" w:hAnsiTheme="minorHAnsi" w:cstheme="minorHAnsi"/>
                <w:sz w:val="20"/>
                <w:szCs w:val="20"/>
              </w:rPr>
            </w:pPr>
            <w:r w:rsidRPr="00820E2A">
              <w:rPr>
                <w:rFonts w:asciiTheme="minorHAnsi" w:hAnsiTheme="minorHAnsi" w:cstheme="minorHAnsi"/>
                <w:sz w:val="20"/>
                <w:szCs w:val="20"/>
              </w:rPr>
              <w:t>2</w:t>
            </w:r>
          </w:p>
        </w:tc>
        <w:tc>
          <w:tcPr>
            <w:tcW w:w="1080" w:type="dxa"/>
            <w:vMerge/>
            <w:vAlign w:val="center"/>
          </w:tcPr>
          <w:p w14:paraId="74E69D2B" w14:textId="77777777" w:rsidR="00C97EE8" w:rsidRPr="00820E2A" w:rsidRDefault="00C97EE8" w:rsidP="00AD1C0E">
            <w:pPr>
              <w:jc w:val="center"/>
              <w:rPr>
                <w:rFonts w:asciiTheme="minorHAnsi" w:hAnsiTheme="minorHAnsi" w:cstheme="minorHAnsi"/>
                <w:sz w:val="20"/>
                <w:szCs w:val="20"/>
              </w:rPr>
            </w:pPr>
          </w:p>
        </w:tc>
      </w:tr>
    </w:tbl>
    <w:p w14:paraId="7A2C7D2D" w14:textId="77777777" w:rsidR="00C97EE8" w:rsidRDefault="00C97EE8" w:rsidP="00C97EE8">
      <w:pPr>
        <w:jc w:val="center"/>
        <w:rPr>
          <w:rFonts w:ascii="Arial" w:hAnsi="Arial" w:cs="Arial"/>
          <w:b/>
          <w:bCs/>
          <w:sz w:val="20"/>
          <w:szCs w:val="20"/>
        </w:rPr>
      </w:pPr>
    </w:p>
    <w:p w14:paraId="0B9872D3" w14:textId="61850843" w:rsidR="00C97EE8" w:rsidRDefault="00C97EE8" w:rsidP="00C97EE8">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w:t>
      </w:r>
      <w:r w:rsidRPr="00E02F18">
        <w:rPr>
          <w:rFonts w:ascii="Arial" w:hAnsi="Arial" w:cs="Arial"/>
          <w:b/>
          <w:bCs/>
          <w:sz w:val="20"/>
          <w:szCs w:val="20"/>
        </w:rPr>
        <w:t>-</w:t>
      </w:r>
      <w:r>
        <w:rPr>
          <w:rFonts w:ascii="Arial" w:hAnsi="Arial" w:cs="Arial"/>
          <w:b/>
          <w:bCs/>
          <w:sz w:val="20"/>
          <w:szCs w:val="20"/>
        </w:rPr>
        <w:t>1 MSD analysis results for CA_n25-n77</w:t>
      </w:r>
    </w:p>
    <w:p w14:paraId="36923981" w14:textId="77777777" w:rsidR="00C97EE8" w:rsidRPr="00C97EE8" w:rsidRDefault="00C97EE8" w:rsidP="00C97EE8">
      <w:pPr>
        <w:rPr>
          <w:rFonts w:ascii="Arial" w:hAnsi="Arial" w:cs="Arial"/>
          <w:sz w:val="20"/>
          <w:szCs w:val="20"/>
        </w:rPr>
      </w:pPr>
    </w:p>
    <w:p w14:paraId="49E4EDAE" w14:textId="7A7C5346" w:rsidR="009675A5" w:rsidRDefault="009675A5" w:rsidP="009675A5">
      <w:pPr>
        <w:pStyle w:val="Heading2"/>
        <w:spacing w:before="120" w:after="120"/>
        <w:ind w:left="1138" w:hanging="1138"/>
      </w:pPr>
      <w:r>
        <w:t>2.</w:t>
      </w:r>
      <w:r w:rsidR="00C97EE8">
        <w:t>3</w:t>
      </w:r>
      <w:r>
        <w:tab/>
      </w:r>
      <w:r>
        <w:rPr>
          <w:lang w:val="en-US"/>
        </w:rPr>
        <w:t>MSD analysis for PC1.5 CA_n</w:t>
      </w:r>
      <w:r w:rsidR="00B5178A">
        <w:rPr>
          <w:lang w:val="en-US"/>
        </w:rPr>
        <w:t>5</w:t>
      </w:r>
      <w:r>
        <w:rPr>
          <w:lang w:val="en-US"/>
        </w:rPr>
        <w:t>-n7</w:t>
      </w:r>
      <w:r w:rsidR="00B5178A">
        <w:rPr>
          <w:lang w:val="en-US"/>
        </w:rPr>
        <w:t>7</w:t>
      </w:r>
    </w:p>
    <w:p w14:paraId="350B9FC6" w14:textId="77777777" w:rsidR="00575133" w:rsidRPr="009675A5" w:rsidRDefault="00575133" w:rsidP="00D63135">
      <w:pPr>
        <w:jc w:val="both"/>
        <w:rPr>
          <w:rFonts w:ascii="Arial" w:hAnsi="Arial" w:cs="Arial"/>
          <w:sz w:val="20"/>
          <w:szCs w:val="20"/>
          <w:lang w:val="en-GB"/>
        </w:rPr>
      </w:pPr>
    </w:p>
    <w:p w14:paraId="6821114F" w14:textId="77777777" w:rsidR="00C97EE8" w:rsidRDefault="00B5178A" w:rsidP="00D555DA">
      <w:pPr>
        <w:spacing w:after="120"/>
        <w:jc w:val="both"/>
        <w:rPr>
          <w:rFonts w:ascii="Arial" w:hAnsi="Arial" w:cs="Arial"/>
          <w:sz w:val="20"/>
          <w:szCs w:val="20"/>
          <w:lang w:val="en-GB"/>
        </w:rPr>
      </w:pPr>
      <w:r>
        <w:rPr>
          <w:rFonts w:ascii="Arial" w:hAnsi="Arial" w:cs="Arial"/>
          <w:sz w:val="20"/>
          <w:szCs w:val="20"/>
          <w:lang w:val="en-GB"/>
        </w:rPr>
        <w:t>According to the current RAN4 specifications [4], CA_n5-n77 is subject to IMD4 and IMD5 impact to n5 DL. For IMD4, the IMD composition is 3</w:t>
      </w:r>
      <w:r w:rsidRPr="00EB36BA">
        <w:rPr>
          <w:rFonts w:ascii="Arial" w:hAnsi="Arial" w:cs="Arial"/>
          <w:sz w:val="20"/>
          <w:szCs w:val="20"/>
          <w:vertAlign w:val="superscript"/>
          <w:lang w:val="en-GB"/>
        </w:rPr>
        <w:t>rd</w:t>
      </w:r>
      <w:r>
        <w:rPr>
          <w:rFonts w:ascii="Arial" w:hAnsi="Arial" w:cs="Arial"/>
          <w:sz w:val="20"/>
          <w:szCs w:val="20"/>
          <w:lang w:val="en-GB"/>
        </w:rPr>
        <w:t xml:space="preserve"> order in n5 UL and 1</w:t>
      </w:r>
      <w:r w:rsidRPr="00EB36BA">
        <w:rPr>
          <w:rFonts w:ascii="Arial" w:hAnsi="Arial" w:cs="Arial"/>
          <w:sz w:val="20"/>
          <w:szCs w:val="20"/>
          <w:vertAlign w:val="superscript"/>
          <w:lang w:val="en-GB"/>
        </w:rPr>
        <w:t>st</w:t>
      </w:r>
      <w:r>
        <w:rPr>
          <w:rFonts w:ascii="Arial" w:hAnsi="Arial" w:cs="Arial"/>
          <w:sz w:val="20"/>
          <w:szCs w:val="20"/>
          <w:lang w:val="en-GB"/>
        </w:rPr>
        <w:t xml:space="preserve"> order in n77 UL, while for IMD5, the IMD composition is 4</w:t>
      </w:r>
      <w:r w:rsidRPr="00B5178A">
        <w:rPr>
          <w:rFonts w:ascii="Arial" w:hAnsi="Arial" w:cs="Arial"/>
          <w:sz w:val="20"/>
          <w:szCs w:val="20"/>
          <w:vertAlign w:val="superscript"/>
          <w:lang w:val="en-GB"/>
        </w:rPr>
        <w:t>th</w:t>
      </w:r>
      <w:r>
        <w:rPr>
          <w:rFonts w:ascii="Arial" w:hAnsi="Arial" w:cs="Arial"/>
          <w:sz w:val="20"/>
          <w:szCs w:val="20"/>
          <w:lang w:val="en-GB"/>
        </w:rPr>
        <w:t xml:space="preserve"> order in n5 UL and 1</w:t>
      </w:r>
      <w:r w:rsidRPr="00EB36BA">
        <w:rPr>
          <w:rFonts w:ascii="Arial" w:hAnsi="Arial" w:cs="Arial"/>
          <w:sz w:val="20"/>
          <w:szCs w:val="20"/>
          <w:vertAlign w:val="superscript"/>
          <w:lang w:val="en-GB"/>
        </w:rPr>
        <w:t>st</w:t>
      </w:r>
      <w:r>
        <w:rPr>
          <w:rFonts w:ascii="Arial" w:hAnsi="Arial" w:cs="Arial"/>
          <w:sz w:val="20"/>
          <w:szCs w:val="20"/>
          <w:lang w:val="en-GB"/>
        </w:rPr>
        <w:t xml:space="preserve"> order in n77 UL. Our background analysis indicates that the dominant IMD mechanism is from n5 PA forward mixing for both IMD4 and IMD5 components. </w:t>
      </w:r>
    </w:p>
    <w:p w14:paraId="79C23186" w14:textId="77777777" w:rsidR="00C97EE8" w:rsidRDefault="00C97EE8" w:rsidP="00C97EE8">
      <w:pPr>
        <w:jc w:val="both"/>
        <w:rPr>
          <w:rFonts w:ascii="Arial" w:hAnsi="Arial" w:cs="Arial"/>
          <w:sz w:val="20"/>
          <w:szCs w:val="20"/>
          <w:lang w:val="en-GB"/>
        </w:rPr>
      </w:pPr>
    </w:p>
    <w:p w14:paraId="38DD5A57" w14:textId="57A1EB06" w:rsidR="00B5178A" w:rsidRDefault="00B5178A" w:rsidP="00D555DA">
      <w:pPr>
        <w:spacing w:after="120"/>
        <w:jc w:val="both"/>
        <w:rPr>
          <w:rFonts w:ascii="Arial" w:hAnsi="Arial" w:cs="Arial"/>
          <w:sz w:val="20"/>
          <w:szCs w:val="20"/>
        </w:rPr>
      </w:pPr>
      <w:r>
        <w:rPr>
          <w:rFonts w:ascii="Arial" w:hAnsi="Arial" w:cs="Arial"/>
          <w:sz w:val="20"/>
          <w:szCs w:val="20"/>
        </w:rPr>
        <w:t>Table 2.2-1 summarizes the MSD analysis results where the MSD for PC3 UL configuration is referenced to the current RAN4 specifications [4]. The MSD for PC2 and PC1.5 UL configurations are derived based on linear extrapolation.</w:t>
      </w:r>
    </w:p>
    <w:p w14:paraId="73A0D4E4" w14:textId="77777777" w:rsidR="00B5178A" w:rsidRDefault="00B5178A" w:rsidP="00B5178A">
      <w:pPr>
        <w:jc w:val="both"/>
        <w:rPr>
          <w:rFonts w:ascii="Arial" w:hAnsi="Arial" w:cs="Arial"/>
          <w:sz w:val="20"/>
          <w:szCs w:val="20"/>
        </w:rPr>
      </w:pPr>
    </w:p>
    <w:p w14:paraId="55E367B7" w14:textId="77777777" w:rsidR="00C97EE8" w:rsidRDefault="00C97EE8" w:rsidP="00B5178A">
      <w:pPr>
        <w:jc w:val="both"/>
        <w:rPr>
          <w:rFonts w:ascii="Arial" w:hAnsi="Arial" w:cs="Arial"/>
          <w:sz w:val="20"/>
          <w:szCs w:val="20"/>
        </w:rPr>
      </w:pPr>
    </w:p>
    <w:p w14:paraId="1E1FEF30" w14:textId="77777777" w:rsidR="00C97EE8" w:rsidRDefault="00C97EE8" w:rsidP="00B5178A">
      <w:pPr>
        <w:jc w:val="both"/>
        <w:rPr>
          <w:rFonts w:ascii="Arial" w:hAnsi="Arial" w:cs="Arial"/>
          <w:sz w:val="20"/>
          <w:szCs w:val="20"/>
        </w:rPr>
      </w:pPr>
    </w:p>
    <w:p w14:paraId="741477A8" w14:textId="77777777" w:rsidR="00C97EE8" w:rsidRDefault="00C97EE8" w:rsidP="00B5178A">
      <w:pPr>
        <w:jc w:val="both"/>
        <w:rPr>
          <w:rFonts w:ascii="Arial" w:hAnsi="Arial" w:cs="Arial"/>
          <w:sz w:val="20"/>
          <w:szCs w:val="20"/>
        </w:rPr>
      </w:pPr>
    </w:p>
    <w:p w14:paraId="2824BEDC" w14:textId="77777777" w:rsidR="00C97EE8" w:rsidRDefault="00C97EE8" w:rsidP="00B5178A">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630"/>
        <w:gridCol w:w="1193"/>
        <w:gridCol w:w="1047"/>
        <w:gridCol w:w="1170"/>
        <w:gridCol w:w="1260"/>
        <w:gridCol w:w="1170"/>
        <w:gridCol w:w="1080"/>
      </w:tblGrid>
      <w:tr w:rsidR="00B5178A" w:rsidRPr="00B5178A" w14:paraId="32481A7F" w14:textId="77777777" w:rsidTr="00C97EE8">
        <w:trPr>
          <w:trHeight w:val="288"/>
          <w:jc w:val="center"/>
        </w:trPr>
        <w:tc>
          <w:tcPr>
            <w:tcW w:w="1630" w:type="dxa"/>
            <w:vAlign w:val="center"/>
          </w:tcPr>
          <w:p w14:paraId="3C06FA19"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lastRenderedPageBreak/>
              <w:t>CA Combination</w:t>
            </w:r>
          </w:p>
        </w:tc>
        <w:tc>
          <w:tcPr>
            <w:tcW w:w="1193" w:type="dxa"/>
            <w:vAlign w:val="center"/>
          </w:tcPr>
          <w:p w14:paraId="72B574F5"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Power Class</w:t>
            </w:r>
          </w:p>
        </w:tc>
        <w:tc>
          <w:tcPr>
            <w:tcW w:w="1047" w:type="dxa"/>
            <w:vAlign w:val="center"/>
          </w:tcPr>
          <w:p w14:paraId="3654E014"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NR Band</w:t>
            </w:r>
          </w:p>
        </w:tc>
        <w:tc>
          <w:tcPr>
            <w:tcW w:w="1170" w:type="dxa"/>
            <w:vAlign w:val="center"/>
          </w:tcPr>
          <w:p w14:paraId="39B6AD62" w14:textId="2630D97B" w:rsidR="00B5178A" w:rsidRPr="00B5178A" w:rsidRDefault="00B5178A" w:rsidP="00AD1C0E">
            <w:pPr>
              <w:jc w:val="center"/>
              <w:rPr>
                <w:rFonts w:asciiTheme="minorHAnsi" w:hAnsiTheme="minorHAnsi" w:cstheme="minorHAnsi"/>
                <w:sz w:val="20"/>
                <w:szCs w:val="20"/>
              </w:rPr>
            </w:pPr>
            <w:r>
              <w:rPr>
                <w:rFonts w:asciiTheme="minorHAnsi" w:hAnsiTheme="minorHAnsi" w:cstheme="minorHAnsi"/>
                <w:sz w:val="20"/>
                <w:szCs w:val="20"/>
              </w:rPr>
              <w:t>P</w:t>
            </w:r>
            <w:r w:rsidRPr="00300CDB">
              <w:rPr>
                <w:rFonts w:asciiTheme="minorHAnsi" w:hAnsiTheme="minorHAnsi" w:cstheme="minorHAnsi"/>
                <w:sz w:val="20"/>
                <w:szCs w:val="20"/>
                <w:vertAlign w:val="subscript"/>
              </w:rPr>
              <w:t xml:space="preserve">UL </w:t>
            </w:r>
            <w:r w:rsidRPr="00D8086A">
              <w:rPr>
                <w:rFonts w:asciiTheme="minorHAnsi" w:hAnsiTheme="minorHAnsi" w:cstheme="minorHAnsi"/>
                <w:sz w:val="20"/>
                <w:szCs w:val="20"/>
              </w:rPr>
              <w:t>(dBm)</w:t>
            </w:r>
          </w:p>
        </w:tc>
        <w:tc>
          <w:tcPr>
            <w:tcW w:w="1260" w:type="dxa"/>
            <w:vAlign w:val="center"/>
          </w:tcPr>
          <w:p w14:paraId="302648F7" w14:textId="52D63FF9"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w:t>
            </w:r>
            <w:r>
              <w:rPr>
                <w:rFonts w:asciiTheme="minorHAnsi" w:hAnsiTheme="minorHAnsi" w:cstheme="minorHAnsi"/>
                <w:sz w:val="20"/>
                <w:szCs w:val="20"/>
              </w:rPr>
              <w:t xml:space="preserve"> Source</w:t>
            </w:r>
          </w:p>
        </w:tc>
        <w:tc>
          <w:tcPr>
            <w:tcW w:w="1170" w:type="dxa"/>
            <w:vAlign w:val="center"/>
          </w:tcPr>
          <w:p w14:paraId="47CA06B1"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 Order</w:t>
            </w:r>
          </w:p>
        </w:tc>
        <w:tc>
          <w:tcPr>
            <w:tcW w:w="1080" w:type="dxa"/>
            <w:vAlign w:val="center"/>
          </w:tcPr>
          <w:p w14:paraId="519DEADE" w14:textId="0C58FF64" w:rsidR="00B5178A" w:rsidRPr="00B5178A" w:rsidRDefault="00B5178A" w:rsidP="00B5178A">
            <w:pPr>
              <w:jc w:val="center"/>
              <w:rPr>
                <w:rFonts w:asciiTheme="minorHAnsi" w:hAnsiTheme="minorHAnsi" w:cstheme="minorHAnsi"/>
                <w:sz w:val="20"/>
                <w:szCs w:val="20"/>
              </w:rPr>
            </w:pPr>
            <w:r w:rsidRPr="00B5178A">
              <w:rPr>
                <w:rFonts w:asciiTheme="minorHAnsi" w:hAnsiTheme="minorHAnsi" w:cstheme="minorHAnsi"/>
                <w:sz w:val="20"/>
                <w:szCs w:val="20"/>
              </w:rPr>
              <w:t>MSD</w:t>
            </w:r>
            <w:r>
              <w:rPr>
                <w:rFonts w:asciiTheme="minorHAnsi" w:hAnsiTheme="minorHAnsi" w:cstheme="minorHAnsi"/>
                <w:sz w:val="20"/>
                <w:szCs w:val="20"/>
              </w:rPr>
              <w:t xml:space="preserve"> </w:t>
            </w:r>
            <w:r w:rsidRPr="00B5178A">
              <w:rPr>
                <w:rFonts w:asciiTheme="minorHAnsi" w:hAnsiTheme="minorHAnsi" w:cstheme="minorHAnsi"/>
                <w:sz w:val="20"/>
                <w:szCs w:val="20"/>
              </w:rPr>
              <w:t>(dB)</w:t>
            </w:r>
          </w:p>
        </w:tc>
      </w:tr>
      <w:tr w:rsidR="00B5178A" w:rsidRPr="00B5178A" w14:paraId="3A3DDB36" w14:textId="77777777" w:rsidTr="00C97EE8">
        <w:trPr>
          <w:trHeight w:val="288"/>
          <w:jc w:val="center"/>
        </w:trPr>
        <w:tc>
          <w:tcPr>
            <w:tcW w:w="1630" w:type="dxa"/>
            <w:vMerge w:val="restart"/>
            <w:vAlign w:val="center"/>
          </w:tcPr>
          <w:p w14:paraId="132D376E"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CA_n5-n77</w:t>
            </w:r>
          </w:p>
        </w:tc>
        <w:tc>
          <w:tcPr>
            <w:tcW w:w="1193" w:type="dxa"/>
            <w:vMerge w:val="restart"/>
            <w:vAlign w:val="center"/>
          </w:tcPr>
          <w:p w14:paraId="48B440C4"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3</w:t>
            </w:r>
          </w:p>
        </w:tc>
        <w:tc>
          <w:tcPr>
            <w:tcW w:w="1047" w:type="dxa"/>
            <w:vAlign w:val="center"/>
          </w:tcPr>
          <w:p w14:paraId="462575D2"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170" w:type="dxa"/>
            <w:vAlign w:val="center"/>
          </w:tcPr>
          <w:p w14:paraId="2625D23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20</w:t>
            </w:r>
          </w:p>
        </w:tc>
        <w:tc>
          <w:tcPr>
            <w:tcW w:w="1260" w:type="dxa"/>
            <w:vMerge w:val="restart"/>
            <w:vAlign w:val="center"/>
          </w:tcPr>
          <w:p w14:paraId="13FEEC37"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IMD4</w:t>
            </w:r>
          </w:p>
        </w:tc>
        <w:tc>
          <w:tcPr>
            <w:tcW w:w="1170" w:type="dxa"/>
            <w:vAlign w:val="center"/>
          </w:tcPr>
          <w:p w14:paraId="35B8B819"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3</w:t>
            </w:r>
          </w:p>
        </w:tc>
        <w:tc>
          <w:tcPr>
            <w:tcW w:w="1080" w:type="dxa"/>
            <w:vMerge w:val="restart"/>
            <w:vAlign w:val="center"/>
          </w:tcPr>
          <w:p w14:paraId="0A7B60D1"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8.3</w:t>
            </w:r>
          </w:p>
        </w:tc>
      </w:tr>
      <w:tr w:rsidR="00B5178A" w:rsidRPr="00B5178A" w14:paraId="5962209A" w14:textId="77777777" w:rsidTr="00C97EE8">
        <w:trPr>
          <w:trHeight w:val="288"/>
          <w:jc w:val="center"/>
        </w:trPr>
        <w:tc>
          <w:tcPr>
            <w:tcW w:w="1630" w:type="dxa"/>
            <w:vMerge/>
            <w:vAlign w:val="center"/>
          </w:tcPr>
          <w:p w14:paraId="720F83AD" w14:textId="77777777" w:rsidR="00B5178A" w:rsidRPr="00B5178A" w:rsidRDefault="00B5178A" w:rsidP="00AD1C0E">
            <w:pPr>
              <w:jc w:val="center"/>
              <w:rPr>
                <w:rFonts w:asciiTheme="minorHAnsi" w:hAnsiTheme="minorHAnsi" w:cstheme="minorHAnsi"/>
                <w:sz w:val="20"/>
                <w:szCs w:val="20"/>
              </w:rPr>
            </w:pPr>
          </w:p>
        </w:tc>
        <w:tc>
          <w:tcPr>
            <w:tcW w:w="1193" w:type="dxa"/>
            <w:vMerge/>
            <w:vAlign w:val="center"/>
          </w:tcPr>
          <w:p w14:paraId="583B749D" w14:textId="77777777" w:rsidR="00B5178A" w:rsidRPr="00B5178A" w:rsidRDefault="00B5178A" w:rsidP="00AD1C0E">
            <w:pPr>
              <w:jc w:val="center"/>
              <w:rPr>
                <w:rFonts w:asciiTheme="minorHAnsi" w:hAnsiTheme="minorHAnsi" w:cstheme="minorHAnsi"/>
                <w:sz w:val="20"/>
                <w:szCs w:val="20"/>
              </w:rPr>
            </w:pPr>
          </w:p>
        </w:tc>
        <w:tc>
          <w:tcPr>
            <w:tcW w:w="1047" w:type="dxa"/>
            <w:vAlign w:val="center"/>
          </w:tcPr>
          <w:p w14:paraId="7BF5931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170" w:type="dxa"/>
            <w:vAlign w:val="center"/>
          </w:tcPr>
          <w:p w14:paraId="17197E7A"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20</w:t>
            </w:r>
          </w:p>
        </w:tc>
        <w:tc>
          <w:tcPr>
            <w:tcW w:w="1260" w:type="dxa"/>
            <w:vMerge/>
            <w:vAlign w:val="center"/>
          </w:tcPr>
          <w:p w14:paraId="4815D7FA" w14:textId="77777777" w:rsidR="00B5178A" w:rsidRPr="00B5178A" w:rsidRDefault="00B5178A" w:rsidP="00AD1C0E">
            <w:pPr>
              <w:jc w:val="center"/>
              <w:rPr>
                <w:rFonts w:asciiTheme="minorHAnsi" w:hAnsiTheme="minorHAnsi" w:cstheme="minorHAnsi"/>
                <w:sz w:val="20"/>
                <w:szCs w:val="20"/>
              </w:rPr>
            </w:pPr>
          </w:p>
        </w:tc>
        <w:tc>
          <w:tcPr>
            <w:tcW w:w="1170" w:type="dxa"/>
            <w:vAlign w:val="center"/>
          </w:tcPr>
          <w:p w14:paraId="090B5A81"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p>
        </w:tc>
        <w:tc>
          <w:tcPr>
            <w:tcW w:w="1080" w:type="dxa"/>
            <w:vMerge/>
            <w:vAlign w:val="center"/>
          </w:tcPr>
          <w:p w14:paraId="139BC1AF" w14:textId="77777777" w:rsidR="00B5178A" w:rsidRPr="00B5178A" w:rsidRDefault="00B5178A" w:rsidP="00AD1C0E">
            <w:pPr>
              <w:jc w:val="center"/>
              <w:rPr>
                <w:rFonts w:asciiTheme="minorHAnsi" w:hAnsiTheme="minorHAnsi" w:cstheme="minorHAnsi"/>
                <w:sz w:val="20"/>
                <w:szCs w:val="20"/>
              </w:rPr>
            </w:pPr>
          </w:p>
        </w:tc>
      </w:tr>
      <w:tr w:rsidR="00B5178A" w:rsidRPr="00B5178A" w14:paraId="13ED3FC0" w14:textId="77777777" w:rsidTr="00C97EE8">
        <w:trPr>
          <w:trHeight w:val="288"/>
          <w:jc w:val="center"/>
        </w:trPr>
        <w:tc>
          <w:tcPr>
            <w:tcW w:w="1630" w:type="dxa"/>
            <w:vMerge/>
            <w:vAlign w:val="center"/>
          </w:tcPr>
          <w:p w14:paraId="24899F78" w14:textId="77777777" w:rsidR="00B5178A" w:rsidRPr="00B5178A" w:rsidRDefault="00B5178A" w:rsidP="00AD1C0E">
            <w:pPr>
              <w:jc w:val="center"/>
              <w:rPr>
                <w:rFonts w:asciiTheme="minorHAnsi" w:hAnsiTheme="minorHAnsi" w:cstheme="minorHAnsi"/>
                <w:sz w:val="20"/>
                <w:szCs w:val="20"/>
              </w:rPr>
            </w:pPr>
          </w:p>
        </w:tc>
        <w:tc>
          <w:tcPr>
            <w:tcW w:w="1193" w:type="dxa"/>
            <w:vMerge w:val="restart"/>
            <w:vAlign w:val="center"/>
          </w:tcPr>
          <w:p w14:paraId="4EB78B2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w:t>
            </w:r>
          </w:p>
        </w:tc>
        <w:tc>
          <w:tcPr>
            <w:tcW w:w="1047" w:type="dxa"/>
            <w:vAlign w:val="center"/>
          </w:tcPr>
          <w:p w14:paraId="7262E2E2"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170" w:type="dxa"/>
            <w:vAlign w:val="center"/>
          </w:tcPr>
          <w:p w14:paraId="56A6F861"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23</w:t>
            </w:r>
          </w:p>
        </w:tc>
        <w:tc>
          <w:tcPr>
            <w:tcW w:w="1260" w:type="dxa"/>
            <w:vMerge w:val="restart"/>
            <w:vAlign w:val="center"/>
          </w:tcPr>
          <w:p w14:paraId="5E9379E0"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IMD4</w:t>
            </w:r>
          </w:p>
        </w:tc>
        <w:tc>
          <w:tcPr>
            <w:tcW w:w="1170" w:type="dxa"/>
            <w:vAlign w:val="center"/>
          </w:tcPr>
          <w:p w14:paraId="5AB78201"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3</w:t>
            </w:r>
          </w:p>
        </w:tc>
        <w:tc>
          <w:tcPr>
            <w:tcW w:w="1080" w:type="dxa"/>
            <w:vMerge w:val="restart"/>
            <w:vAlign w:val="center"/>
          </w:tcPr>
          <w:p w14:paraId="4D035553"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20.3</w:t>
            </w:r>
          </w:p>
        </w:tc>
      </w:tr>
      <w:tr w:rsidR="00B5178A" w:rsidRPr="00B5178A" w14:paraId="2D38EBBD" w14:textId="77777777" w:rsidTr="00C97EE8">
        <w:trPr>
          <w:trHeight w:val="288"/>
          <w:jc w:val="center"/>
        </w:trPr>
        <w:tc>
          <w:tcPr>
            <w:tcW w:w="1630" w:type="dxa"/>
            <w:vMerge/>
            <w:vAlign w:val="center"/>
          </w:tcPr>
          <w:p w14:paraId="0FB36020" w14:textId="77777777" w:rsidR="00B5178A" w:rsidRPr="00B5178A" w:rsidRDefault="00B5178A" w:rsidP="00AD1C0E">
            <w:pPr>
              <w:jc w:val="center"/>
              <w:rPr>
                <w:rFonts w:asciiTheme="minorHAnsi" w:hAnsiTheme="minorHAnsi" w:cstheme="minorHAnsi"/>
                <w:sz w:val="20"/>
                <w:szCs w:val="20"/>
              </w:rPr>
            </w:pPr>
          </w:p>
        </w:tc>
        <w:tc>
          <w:tcPr>
            <w:tcW w:w="1193" w:type="dxa"/>
            <w:vMerge/>
            <w:vAlign w:val="center"/>
          </w:tcPr>
          <w:p w14:paraId="6F7B6804" w14:textId="77777777" w:rsidR="00B5178A" w:rsidRPr="00B5178A" w:rsidRDefault="00B5178A" w:rsidP="00AD1C0E">
            <w:pPr>
              <w:jc w:val="center"/>
              <w:rPr>
                <w:rFonts w:asciiTheme="minorHAnsi" w:hAnsiTheme="minorHAnsi" w:cstheme="minorHAnsi"/>
                <w:sz w:val="20"/>
                <w:szCs w:val="20"/>
              </w:rPr>
            </w:pPr>
          </w:p>
        </w:tc>
        <w:tc>
          <w:tcPr>
            <w:tcW w:w="1047" w:type="dxa"/>
            <w:vAlign w:val="center"/>
          </w:tcPr>
          <w:p w14:paraId="6C524ABA"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170" w:type="dxa"/>
            <w:vAlign w:val="center"/>
          </w:tcPr>
          <w:p w14:paraId="2C09A35A"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23</w:t>
            </w:r>
          </w:p>
        </w:tc>
        <w:tc>
          <w:tcPr>
            <w:tcW w:w="1260" w:type="dxa"/>
            <w:vMerge/>
            <w:vAlign w:val="center"/>
          </w:tcPr>
          <w:p w14:paraId="08CC8F30" w14:textId="77777777" w:rsidR="00B5178A" w:rsidRPr="00B5178A" w:rsidRDefault="00B5178A" w:rsidP="00AD1C0E">
            <w:pPr>
              <w:jc w:val="center"/>
              <w:rPr>
                <w:rFonts w:asciiTheme="minorHAnsi" w:hAnsiTheme="minorHAnsi" w:cstheme="minorHAnsi"/>
                <w:sz w:val="20"/>
                <w:szCs w:val="20"/>
              </w:rPr>
            </w:pPr>
          </w:p>
        </w:tc>
        <w:tc>
          <w:tcPr>
            <w:tcW w:w="1170" w:type="dxa"/>
            <w:vAlign w:val="center"/>
          </w:tcPr>
          <w:p w14:paraId="2A9DCF99"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p>
        </w:tc>
        <w:tc>
          <w:tcPr>
            <w:tcW w:w="1080" w:type="dxa"/>
            <w:vMerge/>
            <w:vAlign w:val="center"/>
          </w:tcPr>
          <w:p w14:paraId="0331EC0A" w14:textId="77777777" w:rsidR="00B5178A" w:rsidRPr="00B5178A" w:rsidRDefault="00B5178A" w:rsidP="00AD1C0E">
            <w:pPr>
              <w:jc w:val="center"/>
              <w:rPr>
                <w:rFonts w:asciiTheme="minorHAnsi" w:hAnsiTheme="minorHAnsi" w:cstheme="minorHAnsi"/>
                <w:sz w:val="20"/>
                <w:szCs w:val="20"/>
              </w:rPr>
            </w:pPr>
          </w:p>
        </w:tc>
      </w:tr>
      <w:tr w:rsidR="00B5178A" w:rsidRPr="00B5178A" w14:paraId="0DE9E9D4" w14:textId="77777777" w:rsidTr="00C97EE8">
        <w:trPr>
          <w:trHeight w:val="288"/>
          <w:jc w:val="center"/>
        </w:trPr>
        <w:tc>
          <w:tcPr>
            <w:tcW w:w="1630" w:type="dxa"/>
            <w:vMerge/>
            <w:vAlign w:val="center"/>
          </w:tcPr>
          <w:p w14:paraId="7BB87CAA" w14:textId="77777777" w:rsidR="00B5178A" w:rsidRPr="00B5178A" w:rsidRDefault="00B5178A" w:rsidP="00AD1C0E">
            <w:pPr>
              <w:jc w:val="center"/>
              <w:rPr>
                <w:rFonts w:asciiTheme="minorHAnsi" w:hAnsiTheme="minorHAnsi" w:cstheme="minorHAnsi"/>
                <w:sz w:val="20"/>
                <w:szCs w:val="20"/>
              </w:rPr>
            </w:pPr>
          </w:p>
        </w:tc>
        <w:tc>
          <w:tcPr>
            <w:tcW w:w="1193" w:type="dxa"/>
            <w:vMerge w:val="restart"/>
            <w:vAlign w:val="center"/>
          </w:tcPr>
          <w:p w14:paraId="6F936FC7"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1.5</w:t>
            </w:r>
          </w:p>
        </w:tc>
        <w:tc>
          <w:tcPr>
            <w:tcW w:w="1047" w:type="dxa"/>
            <w:vAlign w:val="center"/>
          </w:tcPr>
          <w:p w14:paraId="06342666"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170" w:type="dxa"/>
            <w:vAlign w:val="center"/>
          </w:tcPr>
          <w:p w14:paraId="19B1C956"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23</w:t>
            </w:r>
          </w:p>
        </w:tc>
        <w:tc>
          <w:tcPr>
            <w:tcW w:w="1260" w:type="dxa"/>
            <w:vMerge w:val="restart"/>
            <w:vAlign w:val="center"/>
          </w:tcPr>
          <w:p w14:paraId="54859725"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IMD4</w:t>
            </w:r>
          </w:p>
        </w:tc>
        <w:tc>
          <w:tcPr>
            <w:tcW w:w="1170" w:type="dxa"/>
            <w:vAlign w:val="center"/>
          </w:tcPr>
          <w:p w14:paraId="24045B68"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3</w:t>
            </w:r>
          </w:p>
        </w:tc>
        <w:tc>
          <w:tcPr>
            <w:tcW w:w="1080" w:type="dxa"/>
            <w:vMerge w:val="restart"/>
            <w:vAlign w:val="center"/>
          </w:tcPr>
          <w:p w14:paraId="56336D03"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25.1</w:t>
            </w:r>
          </w:p>
        </w:tc>
      </w:tr>
      <w:tr w:rsidR="00B5178A" w:rsidRPr="00B5178A" w14:paraId="1951903F" w14:textId="77777777" w:rsidTr="00C97EE8">
        <w:trPr>
          <w:trHeight w:val="288"/>
          <w:jc w:val="center"/>
        </w:trPr>
        <w:tc>
          <w:tcPr>
            <w:tcW w:w="1630" w:type="dxa"/>
            <w:vMerge/>
            <w:vAlign w:val="center"/>
          </w:tcPr>
          <w:p w14:paraId="61BC2668" w14:textId="77777777" w:rsidR="00B5178A" w:rsidRPr="00B5178A" w:rsidRDefault="00B5178A" w:rsidP="00AD1C0E">
            <w:pPr>
              <w:jc w:val="center"/>
              <w:rPr>
                <w:rFonts w:asciiTheme="minorHAnsi" w:hAnsiTheme="minorHAnsi" w:cstheme="minorHAnsi"/>
                <w:sz w:val="20"/>
                <w:szCs w:val="20"/>
              </w:rPr>
            </w:pPr>
          </w:p>
        </w:tc>
        <w:tc>
          <w:tcPr>
            <w:tcW w:w="1193" w:type="dxa"/>
            <w:vMerge/>
            <w:vAlign w:val="center"/>
          </w:tcPr>
          <w:p w14:paraId="0A1A4D0F" w14:textId="77777777" w:rsidR="00B5178A" w:rsidRPr="00B5178A" w:rsidRDefault="00B5178A" w:rsidP="00AD1C0E">
            <w:pPr>
              <w:jc w:val="center"/>
              <w:rPr>
                <w:rFonts w:asciiTheme="minorHAnsi" w:hAnsiTheme="minorHAnsi" w:cstheme="minorHAnsi"/>
                <w:sz w:val="20"/>
                <w:szCs w:val="20"/>
              </w:rPr>
            </w:pPr>
          </w:p>
        </w:tc>
        <w:tc>
          <w:tcPr>
            <w:tcW w:w="1047" w:type="dxa"/>
            <w:vAlign w:val="center"/>
          </w:tcPr>
          <w:p w14:paraId="2E0AF3C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170" w:type="dxa"/>
            <w:vAlign w:val="center"/>
          </w:tcPr>
          <w:p w14:paraId="75378730"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27.8</w:t>
            </w:r>
          </w:p>
        </w:tc>
        <w:tc>
          <w:tcPr>
            <w:tcW w:w="1260" w:type="dxa"/>
            <w:vMerge/>
            <w:vAlign w:val="center"/>
          </w:tcPr>
          <w:p w14:paraId="6E4A3179" w14:textId="77777777" w:rsidR="00B5178A" w:rsidRPr="00B5178A" w:rsidRDefault="00B5178A" w:rsidP="00AD1C0E">
            <w:pPr>
              <w:jc w:val="center"/>
              <w:rPr>
                <w:rFonts w:asciiTheme="minorHAnsi" w:hAnsiTheme="minorHAnsi" w:cstheme="minorHAnsi"/>
                <w:sz w:val="20"/>
                <w:szCs w:val="20"/>
              </w:rPr>
            </w:pPr>
          </w:p>
        </w:tc>
        <w:tc>
          <w:tcPr>
            <w:tcW w:w="1170" w:type="dxa"/>
            <w:vAlign w:val="center"/>
          </w:tcPr>
          <w:p w14:paraId="2F58E4AC"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p>
        </w:tc>
        <w:tc>
          <w:tcPr>
            <w:tcW w:w="1080" w:type="dxa"/>
            <w:vMerge/>
            <w:vAlign w:val="center"/>
          </w:tcPr>
          <w:p w14:paraId="00495BC0" w14:textId="77777777" w:rsidR="00B5178A" w:rsidRPr="00B5178A" w:rsidRDefault="00B5178A" w:rsidP="00AD1C0E">
            <w:pPr>
              <w:jc w:val="center"/>
              <w:rPr>
                <w:rFonts w:asciiTheme="minorHAnsi" w:hAnsiTheme="minorHAnsi" w:cstheme="minorHAnsi"/>
                <w:sz w:val="20"/>
                <w:szCs w:val="20"/>
              </w:rPr>
            </w:pPr>
          </w:p>
        </w:tc>
      </w:tr>
      <w:tr w:rsidR="00B5178A" w:rsidRPr="00B5178A" w14:paraId="3924EB9D" w14:textId="77777777" w:rsidTr="00C97EE8">
        <w:trPr>
          <w:trHeight w:val="288"/>
          <w:jc w:val="center"/>
        </w:trPr>
        <w:tc>
          <w:tcPr>
            <w:tcW w:w="1630" w:type="dxa"/>
            <w:vMerge/>
            <w:vAlign w:val="center"/>
          </w:tcPr>
          <w:p w14:paraId="69177CE7" w14:textId="77777777" w:rsidR="00B5178A" w:rsidRPr="00B5178A" w:rsidRDefault="00B5178A" w:rsidP="00AD1C0E">
            <w:pPr>
              <w:jc w:val="center"/>
              <w:rPr>
                <w:rFonts w:asciiTheme="minorHAnsi" w:hAnsiTheme="minorHAnsi" w:cstheme="minorHAnsi"/>
                <w:sz w:val="20"/>
                <w:szCs w:val="20"/>
              </w:rPr>
            </w:pPr>
          </w:p>
        </w:tc>
        <w:tc>
          <w:tcPr>
            <w:tcW w:w="1193" w:type="dxa"/>
            <w:vMerge w:val="restart"/>
            <w:vAlign w:val="center"/>
          </w:tcPr>
          <w:p w14:paraId="451FA515"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3</w:t>
            </w:r>
          </w:p>
        </w:tc>
        <w:tc>
          <w:tcPr>
            <w:tcW w:w="1047" w:type="dxa"/>
            <w:vAlign w:val="center"/>
          </w:tcPr>
          <w:p w14:paraId="6A0CE9A6"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170" w:type="dxa"/>
            <w:vAlign w:val="center"/>
          </w:tcPr>
          <w:p w14:paraId="0C6C690A"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20</w:t>
            </w:r>
          </w:p>
        </w:tc>
        <w:tc>
          <w:tcPr>
            <w:tcW w:w="1260" w:type="dxa"/>
            <w:vMerge w:val="restart"/>
            <w:vAlign w:val="center"/>
          </w:tcPr>
          <w:p w14:paraId="36064F0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IMD5</w:t>
            </w:r>
          </w:p>
        </w:tc>
        <w:tc>
          <w:tcPr>
            <w:tcW w:w="1170" w:type="dxa"/>
            <w:vAlign w:val="center"/>
          </w:tcPr>
          <w:p w14:paraId="2B132B7E"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4</w:t>
            </w:r>
          </w:p>
        </w:tc>
        <w:tc>
          <w:tcPr>
            <w:tcW w:w="1080" w:type="dxa"/>
            <w:vMerge w:val="restart"/>
            <w:vAlign w:val="center"/>
          </w:tcPr>
          <w:p w14:paraId="19785A17"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5.5</w:t>
            </w:r>
          </w:p>
        </w:tc>
      </w:tr>
      <w:tr w:rsidR="00B5178A" w:rsidRPr="00B5178A" w14:paraId="682C3402" w14:textId="77777777" w:rsidTr="00C97EE8">
        <w:trPr>
          <w:trHeight w:val="288"/>
          <w:jc w:val="center"/>
        </w:trPr>
        <w:tc>
          <w:tcPr>
            <w:tcW w:w="1630" w:type="dxa"/>
            <w:vMerge/>
            <w:vAlign w:val="center"/>
          </w:tcPr>
          <w:p w14:paraId="586FB5E8" w14:textId="77777777" w:rsidR="00B5178A" w:rsidRPr="00B5178A" w:rsidRDefault="00B5178A" w:rsidP="00AD1C0E">
            <w:pPr>
              <w:jc w:val="center"/>
              <w:rPr>
                <w:rFonts w:asciiTheme="minorHAnsi" w:hAnsiTheme="minorHAnsi" w:cstheme="minorHAnsi"/>
                <w:sz w:val="20"/>
                <w:szCs w:val="20"/>
              </w:rPr>
            </w:pPr>
          </w:p>
        </w:tc>
        <w:tc>
          <w:tcPr>
            <w:tcW w:w="1193" w:type="dxa"/>
            <w:vMerge/>
            <w:vAlign w:val="center"/>
          </w:tcPr>
          <w:p w14:paraId="50A2773F" w14:textId="77777777" w:rsidR="00B5178A" w:rsidRPr="00B5178A" w:rsidRDefault="00B5178A" w:rsidP="00AD1C0E">
            <w:pPr>
              <w:jc w:val="center"/>
              <w:rPr>
                <w:rFonts w:asciiTheme="minorHAnsi" w:hAnsiTheme="minorHAnsi" w:cstheme="minorHAnsi"/>
                <w:sz w:val="20"/>
                <w:szCs w:val="20"/>
              </w:rPr>
            </w:pPr>
          </w:p>
        </w:tc>
        <w:tc>
          <w:tcPr>
            <w:tcW w:w="1047" w:type="dxa"/>
            <w:vAlign w:val="center"/>
          </w:tcPr>
          <w:p w14:paraId="03C5904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170" w:type="dxa"/>
            <w:vAlign w:val="center"/>
          </w:tcPr>
          <w:p w14:paraId="4D3D5002"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20</w:t>
            </w:r>
          </w:p>
        </w:tc>
        <w:tc>
          <w:tcPr>
            <w:tcW w:w="1260" w:type="dxa"/>
            <w:vMerge/>
            <w:vAlign w:val="center"/>
          </w:tcPr>
          <w:p w14:paraId="4433307F" w14:textId="77777777" w:rsidR="00B5178A" w:rsidRPr="00B5178A" w:rsidRDefault="00B5178A" w:rsidP="00AD1C0E">
            <w:pPr>
              <w:jc w:val="center"/>
              <w:rPr>
                <w:rFonts w:asciiTheme="minorHAnsi" w:hAnsiTheme="minorHAnsi" w:cstheme="minorHAnsi"/>
                <w:sz w:val="20"/>
                <w:szCs w:val="20"/>
              </w:rPr>
            </w:pPr>
          </w:p>
        </w:tc>
        <w:tc>
          <w:tcPr>
            <w:tcW w:w="1170" w:type="dxa"/>
            <w:vAlign w:val="center"/>
          </w:tcPr>
          <w:p w14:paraId="7AD854D2"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p>
        </w:tc>
        <w:tc>
          <w:tcPr>
            <w:tcW w:w="1080" w:type="dxa"/>
            <w:vMerge/>
            <w:vAlign w:val="center"/>
          </w:tcPr>
          <w:p w14:paraId="583AF094" w14:textId="77777777" w:rsidR="00B5178A" w:rsidRPr="00B5178A" w:rsidRDefault="00B5178A" w:rsidP="00AD1C0E">
            <w:pPr>
              <w:jc w:val="center"/>
              <w:rPr>
                <w:rFonts w:asciiTheme="minorHAnsi" w:hAnsiTheme="minorHAnsi" w:cstheme="minorHAnsi"/>
                <w:sz w:val="20"/>
                <w:szCs w:val="20"/>
              </w:rPr>
            </w:pPr>
          </w:p>
        </w:tc>
      </w:tr>
      <w:tr w:rsidR="00B5178A" w:rsidRPr="00B5178A" w14:paraId="3DD6811B" w14:textId="77777777" w:rsidTr="00C97EE8">
        <w:trPr>
          <w:trHeight w:val="288"/>
          <w:jc w:val="center"/>
        </w:trPr>
        <w:tc>
          <w:tcPr>
            <w:tcW w:w="1630" w:type="dxa"/>
            <w:vMerge/>
            <w:vAlign w:val="center"/>
          </w:tcPr>
          <w:p w14:paraId="02D40D31" w14:textId="77777777" w:rsidR="00B5178A" w:rsidRPr="00B5178A" w:rsidRDefault="00B5178A" w:rsidP="00AD1C0E">
            <w:pPr>
              <w:jc w:val="center"/>
              <w:rPr>
                <w:rFonts w:asciiTheme="minorHAnsi" w:hAnsiTheme="minorHAnsi" w:cstheme="minorHAnsi"/>
                <w:sz w:val="20"/>
                <w:szCs w:val="20"/>
              </w:rPr>
            </w:pPr>
          </w:p>
        </w:tc>
        <w:tc>
          <w:tcPr>
            <w:tcW w:w="1193" w:type="dxa"/>
            <w:vMerge w:val="restart"/>
            <w:vAlign w:val="center"/>
          </w:tcPr>
          <w:p w14:paraId="1C0AC9D3"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w:t>
            </w:r>
          </w:p>
        </w:tc>
        <w:tc>
          <w:tcPr>
            <w:tcW w:w="1047" w:type="dxa"/>
            <w:vAlign w:val="center"/>
          </w:tcPr>
          <w:p w14:paraId="64ED5FE5"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170" w:type="dxa"/>
            <w:vAlign w:val="center"/>
          </w:tcPr>
          <w:p w14:paraId="0184C689"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23</w:t>
            </w:r>
          </w:p>
        </w:tc>
        <w:tc>
          <w:tcPr>
            <w:tcW w:w="1260" w:type="dxa"/>
            <w:vMerge w:val="restart"/>
            <w:vAlign w:val="center"/>
          </w:tcPr>
          <w:p w14:paraId="5DC13049"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IMD5</w:t>
            </w:r>
          </w:p>
        </w:tc>
        <w:tc>
          <w:tcPr>
            <w:tcW w:w="1170" w:type="dxa"/>
            <w:vAlign w:val="center"/>
          </w:tcPr>
          <w:p w14:paraId="57665B67"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4</w:t>
            </w:r>
          </w:p>
        </w:tc>
        <w:tc>
          <w:tcPr>
            <w:tcW w:w="1080" w:type="dxa"/>
            <w:vMerge w:val="restart"/>
            <w:vAlign w:val="center"/>
          </w:tcPr>
          <w:p w14:paraId="0CCD5F87"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20.5</w:t>
            </w:r>
          </w:p>
        </w:tc>
      </w:tr>
      <w:tr w:rsidR="00B5178A" w:rsidRPr="00B5178A" w14:paraId="1F681705" w14:textId="77777777" w:rsidTr="00C97EE8">
        <w:trPr>
          <w:trHeight w:val="288"/>
          <w:jc w:val="center"/>
        </w:trPr>
        <w:tc>
          <w:tcPr>
            <w:tcW w:w="1630" w:type="dxa"/>
            <w:vMerge/>
            <w:vAlign w:val="center"/>
          </w:tcPr>
          <w:p w14:paraId="6923B216" w14:textId="77777777" w:rsidR="00B5178A" w:rsidRPr="00B5178A" w:rsidRDefault="00B5178A" w:rsidP="00AD1C0E">
            <w:pPr>
              <w:jc w:val="center"/>
              <w:rPr>
                <w:rFonts w:asciiTheme="minorHAnsi" w:hAnsiTheme="minorHAnsi" w:cstheme="minorHAnsi"/>
                <w:sz w:val="20"/>
                <w:szCs w:val="20"/>
              </w:rPr>
            </w:pPr>
          </w:p>
        </w:tc>
        <w:tc>
          <w:tcPr>
            <w:tcW w:w="1193" w:type="dxa"/>
            <w:vMerge/>
            <w:vAlign w:val="center"/>
          </w:tcPr>
          <w:p w14:paraId="1973E88F" w14:textId="77777777" w:rsidR="00B5178A" w:rsidRPr="00B5178A" w:rsidRDefault="00B5178A" w:rsidP="00AD1C0E">
            <w:pPr>
              <w:jc w:val="center"/>
              <w:rPr>
                <w:rFonts w:asciiTheme="minorHAnsi" w:hAnsiTheme="minorHAnsi" w:cstheme="minorHAnsi"/>
                <w:sz w:val="20"/>
                <w:szCs w:val="20"/>
              </w:rPr>
            </w:pPr>
          </w:p>
        </w:tc>
        <w:tc>
          <w:tcPr>
            <w:tcW w:w="1047" w:type="dxa"/>
            <w:vAlign w:val="center"/>
          </w:tcPr>
          <w:p w14:paraId="0EAD8560"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170" w:type="dxa"/>
            <w:vAlign w:val="center"/>
          </w:tcPr>
          <w:p w14:paraId="31E27C08"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23</w:t>
            </w:r>
          </w:p>
        </w:tc>
        <w:tc>
          <w:tcPr>
            <w:tcW w:w="1260" w:type="dxa"/>
            <w:vMerge/>
            <w:vAlign w:val="center"/>
          </w:tcPr>
          <w:p w14:paraId="58BD15AC" w14:textId="77777777" w:rsidR="00B5178A" w:rsidRPr="00B5178A" w:rsidRDefault="00B5178A" w:rsidP="00AD1C0E">
            <w:pPr>
              <w:jc w:val="center"/>
              <w:rPr>
                <w:rFonts w:asciiTheme="minorHAnsi" w:hAnsiTheme="minorHAnsi" w:cstheme="minorHAnsi"/>
                <w:sz w:val="20"/>
                <w:szCs w:val="20"/>
              </w:rPr>
            </w:pPr>
          </w:p>
        </w:tc>
        <w:tc>
          <w:tcPr>
            <w:tcW w:w="1170" w:type="dxa"/>
            <w:vAlign w:val="center"/>
          </w:tcPr>
          <w:p w14:paraId="68F54E5C"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p>
        </w:tc>
        <w:tc>
          <w:tcPr>
            <w:tcW w:w="1080" w:type="dxa"/>
            <w:vMerge/>
            <w:vAlign w:val="center"/>
          </w:tcPr>
          <w:p w14:paraId="25CC0853" w14:textId="77777777" w:rsidR="00B5178A" w:rsidRPr="00B5178A" w:rsidRDefault="00B5178A" w:rsidP="00AD1C0E">
            <w:pPr>
              <w:jc w:val="center"/>
              <w:rPr>
                <w:rFonts w:asciiTheme="minorHAnsi" w:hAnsiTheme="minorHAnsi" w:cstheme="minorHAnsi"/>
                <w:sz w:val="20"/>
                <w:szCs w:val="20"/>
              </w:rPr>
            </w:pPr>
          </w:p>
        </w:tc>
      </w:tr>
      <w:tr w:rsidR="00B5178A" w:rsidRPr="00B5178A" w14:paraId="30180ABF" w14:textId="77777777" w:rsidTr="00C97EE8">
        <w:trPr>
          <w:trHeight w:val="288"/>
          <w:jc w:val="center"/>
        </w:trPr>
        <w:tc>
          <w:tcPr>
            <w:tcW w:w="1630" w:type="dxa"/>
            <w:vMerge/>
            <w:vAlign w:val="center"/>
          </w:tcPr>
          <w:p w14:paraId="7747DD80" w14:textId="77777777" w:rsidR="00B5178A" w:rsidRPr="00B5178A" w:rsidRDefault="00B5178A" w:rsidP="00AD1C0E">
            <w:pPr>
              <w:jc w:val="center"/>
              <w:rPr>
                <w:rFonts w:asciiTheme="minorHAnsi" w:hAnsiTheme="minorHAnsi" w:cstheme="minorHAnsi"/>
                <w:sz w:val="20"/>
                <w:szCs w:val="20"/>
              </w:rPr>
            </w:pPr>
          </w:p>
        </w:tc>
        <w:tc>
          <w:tcPr>
            <w:tcW w:w="1193" w:type="dxa"/>
            <w:vMerge w:val="restart"/>
            <w:vAlign w:val="center"/>
          </w:tcPr>
          <w:p w14:paraId="1B096AA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1.5</w:t>
            </w:r>
          </w:p>
        </w:tc>
        <w:tc>
          <w:tcPr>
            <w:tcW w:w="1047" w:type="dxa"/>
            <w:vAlign w:val="center"/>
          </w:tcPr>
          <w:p w14:paraId="534DDCA4"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170" w:type="dxa"/>
            <w:vAlign w:val="center"/>
          </w:tcPr>
          <w:p w14:paraId="6D165418"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23</w:t>
            </w:r>
          </w:p>
        </w:tc>
        <w:tc>
          <w:tcPr>
            <w:tcW w:w="1260" w:type="dxa"/>
            <w:vMerge w:val="restart"/>
            <w:vAlign w:val="center"/>
          </w:tcPr>
          <w:p w14:paraId="0CA518BB"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IMD5</w:t>
            </w:r>
          </w:p>
        </w:tc>
        <w:tc>
          <w:tcPr>
            <w:tcW w:w="1170" w:type="dxa"/>
            <w:vAlign w:val="center"/>
          </w:tcPr>
          <w:p w14:paraId="34B262B9"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4</w:t>
            </w:r>
          </w:p>
        </w:tc>
        <w:tc>
          <w:tcPr>
            <w:tcW w:w="1080" w:type="dxa"/>
            <w:vMerge w:val="restart"/>
            <w:vAlign w:val="center"/>
          </w:tcPr>
          <w:p w14:paraId="3A82342A"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25.3</w:t>
            </w:r>
          </w:p>
        </w:tc>
      </w:tr>
      <w:tr w:rsidR="00B5178A" w:rsidRPr="00B5178A" w14:paraId="7BF35121" w14:textId="77777777" w:rsidTr="00C97EE8">
        <w:trPr>
          <w:trHeight w:val="288"/>
          <w:jc w:val="center"/>
        </w:trPr>
        <w:tc>
          <w:tcPr>
            <w:tcW w:w="1630" w:type="dxa"/>
            <w:vMerge/>
            <w:vAlign w:val="center"/>
          </w:tcPr>
          <w:p w14:paraId="256112E9" w14:textId="77777777" w:rsidR="00B5178A" w:rsidRPr="00B5178A" w:rsidRDefault="00B5178A" w:rsidP="00AD1C0E">
            <w:pPr>
              <w:jc w:val="center"/>
              <w:rPr>
                <w:rFonts w:asciiTheme="minorHAnsi" w:hAnsiTheme="minorHAnsi" w:cstheme="minorHAnsi"/>
                <w:sz w:val="20"/>
                <w:szCs w:val="20"/>
              </w:rPr>
            </w:pPr>
          </w:p>
        </w:tc>
        <w:tc>
          <w:tcPr>
            <w:tcW w:w="1193" w:type="dxa"/>
            <w:vMerge/>
            <w:vAlign w:val="center"/>
          </w:tcPr>
          <w:p w14:paraId="181F401A" w14:textId="77777777" w:rsidR="00B5178A" w:rsidRPr="00B5178A" w:rsidRDefault="00B5178A" w:rsidP="00AD1C0E">
            <w:pPr>
              <w:jc w:val="center"/>
              <w:rPr>
                <w:rFonts w:asciiTheme="minorHAnsi" w:hAnsiTheme="minorHAnsi" w:cstheme="minorHAnsi"/>
                <w:sz w:val="20"/>
                <w:szCs w:val="20"/>
              </w:rPr>
            </w:pPr>
          </w:p>
        </w:tc>
        <w:tc>
          <w:tcPr>
            <w:tcW w:w="1047" w:type="dxa"/>
            <w:vAlign w:val="center"/>
          </w:tcPr>
          <w:p w14:paraId="01EAD58E"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170" w:type="dxa"/>
            <w:vAlign w:val="center"/>
          </w:tcPr>
          <w:p w14:paraId="290F4D3A"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27.8</w:t>
            </w:r>
          </w:p>
        </w:tc>
        <w:tc>
          <w:tcPr>
            <w:tcW w:w="1260" w:type="dxa"/>
            <w:vMerge/>
            <w:vAlign w:val="center"/>
          </w:tcPr>
          <w:p w14:paraId="4B127D18" w14:textId="77777777" w:rsidR="00B5178A" w:rsidRPr="00B5178A" w:rsidRDefault="00B5178A" w:rsidP="00AD1C0E">
            <w:pPr>
              <w:jc w:val="center"/>
              <w:rPr>
                <w:rFonts w:asciiTheme="minorHAnsi" w:hAnsiTheme="minorHAnsi" w:cstheme="minorHAnsi"/>
                <w:sz w:val="20"/>
                <w:szCs w:val="20"/>
              </w:rPr>
            </w:pPr>
          </w:p>
        </w:tc>
        <w:tc>
          <w:tcPr>
            <w:tcW w:w="1170" w:type="dxa"/>
            <w:vAlign w:val="center"/>
          </w:tcPr>
          <w:p w14:paraId="1F55D617" w14:textId="77777777" w:rsidR="00B5178A" w:rsidRPr="00B5178A" w:rsidRDefault="00B5178A"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p>
        </w:tc>
        <w:tc>
          <w:tcPr>
            <w:tcW w:w="1080" w:type="dxa"/>
            <w:vMerge/>
            <w:vAlign w:val="center"/>
          </w:tcPr>
          <w:p w14:paraId="3B02F810" w14:textId="77777777" w:rsidR="00B5178A" w:rsidRPr="00B5178A" w:rsidRDefault="00B5178A" w:rsidP="00AD1C0E">
            <w:pPr>
              <w:jc w:val="center"/>
              <w:rPr>
                <w:rFonts w:asciiTheme="minorHAnsi" w:hAnsiTheme="minorHAnsi" w:cstheme="minorHAnsi"/>
                <w:sz w:val="20"/>
                <w:szCs w:val="20"/>
              </w:rPr>
            </w:pPr>
          </w:p>
        </w:tc>
      </w:tr>
    </w:tbl>
    <w:p w14:paraId="603B889D" w14:textId="77777777" w:rsidR="00B5178A" w:rsidRDefault="00B5178A" w:rsidP="00B5178A">
      <w:pPr>
        <w:jc w:val="both"/>
        <w:rPr>
          <w:rFonts w:ascii="Arial" w:hAnsi="Arial" w:cs="Arial"/>
          <w:sz w:val="20"/>
          <w:szCs w:val="20"/>
        </w:rPr>
      </w:pPr>
    </w:p>
    <w:p w14:paraId="6A26D802" w14:textId="2DF45106" w:rsidR="00B5178A" w:rsidRDefault="005F393C" w:rsidP="00B5178A">
      <w:pPr>
        <w:spacing w:after="120"/>
        <w:jc w:val="center"/>
        <w:rPr>
          <w:rFonts w:ascii="Arial" w:hAnsi="Arial" w:cs="Arial"/>
          <w:sz w:val="20"/>
          <w:szCs w:val="20"/>
        </w:rPr>
      </w:pPr>
      <w:r>
        <w:rPr>
          <w:rFonts w:ascii="Arial" w:hAnsi="Arial" w:cs="Arial"/>
          <w:sz w:val="20"/>
          <w:szCs w:val="20"/>
        </w:rPr>
        <w:t xml:space="preserve">  </w:t>
      </w:r>
      <w:r w:rsidR="00C61895">
        <w:rPr>
          <w:rFonts w:ascii="Arial" w:hAnsi="Arial" w:cs="Arial"/>
          <w:sz w:val="20"/>
          <w:szCs w:val="20"/>
        </w:rPr>
        <w:t xml:space="preserve"> </w:t>
      </w:r>
      <w:r w:rsidR="00A06A32">
        <w:rPr>
          <w:rFonts w:ascii="Arial" w:hAnsi="Arial" w:cs="Arial"/>
          <w:sz w:val="20"/>
          <w:szCs w:val="20"/>
        </w:rPr>
        <w:t xml:space="preserve">   </w:t>
      </w:r>
      <w:r w:rsidR="00B5178A">
        <w:rPr>
          <w:rFonts w:ascii="Arial" w:hAnsi="Arial" w:cs="Arial"/>
          <w:b/>
          <w:bCs/>
          <w:sz w:val="20"/>
          <w:szCs w:val="20"/>
        </w:rPr>
        <w:t>Table</w:t>
      </w:r>
      <w:r w:rsidR="00B5178A" w:rsidRPr="00E02F18">
        <w:rPr>
          <w:rFonts w:ascii="Arial" w:hAnsi="Arial" w:cs="Arial"/>
          <w:b/>
          <w:bCs/>
          <w:sz w:val="20"/>
          <w:szCs w:val="20"/>
        </w:rPr>
        <w:t xml:space="preserve"> 2</w:t>
      </w:r>
      <w:r w:rsidR="00B5178A">
        <w:rPr>
          <w:rFonts w:ascii="Arial" w:hAnsi="Arial" w:cs="Arial"/>
          <w:b/>
          <w:bCs/>
          <w:sz w:val="20"/>
          <w:szCs w:val="20"/>
        </w:rPr>
        <w:t>.</w:t>
      </w:r>
      <w:r w:rsidR="00C97EE8">
        <w:rPr>
          <w:rFonts w:ascii="Arial" w:hAnsi="Arial" w:cs="Arial"/>
          <w:b/>
          <w:bCs/>
          <w:sz w:val="20"/>
          <w:szCs w:val="20"/>
        </w:rPr>
        <w:t>3</w:t>
      </w:r>
      <w:r w:rsidR="00B5178A" w:rsidRPr="00E02F18">
        <w:rPr>
          <w:rFonts w:ascii="Arial" w:hAnsi="Arial" w:cs="Arial"/>
          <w:b/>
          <w:bCs/>
          <w:sz w:val="20"/>
          <w:szCs w:val="20"/>
        </w:rPr>
        <w:t>-</w:t>
      </w:r>
      <w:r w:rsidR="00B5178A">
        <w:rPr>
          <w:rFonts w:ascii="Arial" w:hAnsi="Arial" w:cs="Arial"/>
          <w:b/>
          <w:bCs/>
          <w:sz w:val="20"/>
          <w:szCs w:val="20"/>
        </w:rPr>
        <w:t>1 MSD analysis results for CA_n5-n77</w:t>
      </w:r>
    </w:p>
    <w:p w14:paraId="2BC69651" w14:textId="77777777" w:rsidR="00820E2A" w:rsidRDefault="00820E2A" w:rsidP="00F32234">
      <w:pPr>
        <w:jc w:val="both"/>
        <w:rPr>
          <w:rFonts w:ascii="Arial" w:hAnsi="Arial" w:cs="Arial"/>
          <w:sz w:val="20"/>
          <w:szCs w:val="20"/>
        </w:rPr>
      </w:pPr>
    </w:p>
    <w:p w14:paraId="1558E59B" w14:textId="07E549A3" w:rsidR="008D7883" w:rsidRDefault="007809E5" w:rsidP="00BB661C">
      <w:pPr>
        <w:spacing w:after="120"/>
        <w:jc w:val="both"/>
        <w:rPr>
          <w:rFonts w:ascii="Arial" w:hAnsi="Arial" w:cs="Arial"/>
          <w:sz w:val="20"/>
          <w:szCs w:val="20"/>
        </w:rPr>
      </w:pPr>
      <w:r>
        <w:rPr>
          <w:rFonts w:ascii="Arial" w:hAnsi="Arial" w:cs="Arial"/>
          <w:sz w:val="20"/>
          <w:szCs w:val="20"/>
        </w:rPr>
        <w:t>Based on the above analysis, the PC1.5 MSD requirements and test configurations for the 3 example band combinations are summarized in the following table.</w:t>
      </w:r>
    </w:p>
    <w:p w14:paraId="0BB2F1A7" w14:textId="77777777" w:rsidR="008D7883" w:rsidRDefault="008D7883" w:rsidP="00F32234">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39"/>
        <w:gridCol w:w="925"/>
        <w:gridCol w:w="1036"/>
        <w:gridCol w:w="1095"/>
        <w:gridCol w:w="900"/>
        <w:gridCol w:w="900"/>
        <w:gridCol w:w="900"/>
        <w:gridCol w:w="900"/>
        <w:gridCol w:w="990"/>
      </w:tblGrid>
      <w:tr w:rsidR="003E4798" w:rsidRPr="00B5178A" w14:paraId="7511B453" w14:textId="5EEC8574" w:rsidTr="003E4798">
        <w:trPr>
          <w:trHeight w:val="288"/>
          <w:jc w:val="center"/>
        </w:trPr>
        <w:tc>
          <w:tcPr>
            <w:tcW w:w="1439" w:type="dxa"/>
          </w:tcPr>
          <w:p w14:paraId="03CD5C87" w14:textId="2122ACE3" w:rsidR="003E4798" w:rsidRPr="00B5178A" w:rsidRDefault="003E4798" w:rsidP="00AD1C0E">
            <w:pPr>
              <w:jc w:val="center"/>
              <w:rPr>
                <w:rFonts w:asciiTheme="minorHAnsi" w:hAnsiTheme="minorHAnsi" w:cstheme="minorHAnsi"/>
                <w:sz w:val="20"/>
                <w:szCs w:val="20"/>
              </w:rPr>
            </w:pPr>
            <w:r>
              <w:rPr>
                <w:rFonts w:asciiTheme="minorHAnsi" w:hAnsiTheme="minorHAnsi" w:cstheme="minorHAnsi"/>
                <w:sz w:val="20"/>
                <w:szCs w:val="20"/>
              </w:rPr>
              <w:t>NR CA Band Combination</w:t>
            </w:r>
          </w:p>
        </w:tc>
        <w:tc>
          <w:tcPr>
            <w:tcW w:w="925" w:type="dxa"/>
            <w:vAlign w:val="center"/>
          </w:tcPr>
          <w:p w14:paraId="625F088A" w14:textId="21744024" w:rsidR="003E4798" w:rsidRPr="00B5178A" w:rsidRDefault="003E4798" w:rsidP="00AD1C0E">
            <w:pPr>
              <w:jc w:val="center"/>
              <w:rPr>
                <w:rFonts w:asciiTheme="minorHAnsi" w:hAnsiTheme="minorHAnsi" w:cstheme="minorHAnsi"/>
                <w:sz w:val="20"/>
                <w:szCs w:val="20"/>
              </w:rPr>
            </w:pPr>
            <w:r w:rsidRPr="00B5178A">
              <w:rPr>
                <w:rFonts w:asciiTheme="minorHAnsi" w:hAnsiTheme="minorHAnsi" w:cstheme="minorHAnsi"/>
                <w:sz w:val="20"/>
                <w:szCs w:val="20"/>
              </w:rPr>
              <w:t>NR Band</w:t>
            </w:r>
          </w:p>
        </w:tc>
        <w:tc>
          <w:tcPr>
            <w:tcW w:w="1036" w:type="dxa"/>
            <w:vAlign w:val="center"/>
          </w:tcPr>
          <w:p w14:paraId="72D781BA" w14:textId="50F0568E" w:rsidR="003E4798" w:rsidRPr="00B5178A" w:rsidRDefault="003E4798" w:rsidP="00AD1C0E">
            <w:pPr>
              <w:jc w:val="center"/>
              <w:rPr>
                <w:rFonts w:asciiTheme="minorHAnsi" w:hAnsiTheme="minorHAnsi" w:cstheme="minorHAnsi"/>
                <w:sz w:val="20"/>
                <w:szCs w:val="20"/>
              </w:rPr>
            </w:pPr>
            <w:r>
              <w:rPr>
                <w:rFonts w:asciiTheme="minorHAnsi" w:hAnsiTheme="minorHAnsi" w:cstheme="minorHAnsi"/>
                <w:sz w:val="20"/>
                <w:szCs w:val="20"/>
              </w:rPr>
              <w:t>UL F</w:t>
            </w:r>
            <w:r w:rsidRPr="003E4798">
              <w:rPr>
                <w:rFonts w:asciiTheme="minorHAnsi" w:hAnsiTheme="minorHAnsi" w:cstheme="minorHAnsi"/>
                <w:sz w:val="20"/>
                <w:szCs w:val="20"/>
                <w:vertAlign w:val="subscript"/>
              </w:rPr>
              <w:t>c</w:t>
            </w:r>
            <w:r>
              <w:rPr>
                <w:rFonts w:asciiTheme="minorHAnsi" w:hAnsiTheme="minorHAnsi" w:cstheme="minorHAnsi"/>
                <w:sz w:val="20"/>
                <w:szCs w:val="20"/>
              </w:rPr>
              <w:t xml:space="preserve"> (MHz)</w:t>
            </w:r>
          </w:p>
        </w:tc>
        <w:tc>
          <w:tcPr>
            <w:tcW w:w="1095" w:type="dxa"/>
            <w:vAlign w:val="center"/>
          </w:tcPr>
          <w:p w14:paraId="4E488D6E" w14:textId="77777777" w:rsidR="003E4798" w:rsidRDefault="003E4798" w:rsidP="003E4798">
            <w:pPr>
              <w:jc w:val="center"/>
              <w:rPr>
                <w:rFonts w:asciiTheme="minorHAnsi" w:hAnsiTheme="minorHAnsi" w:cstheme="minorHAnsi"/>
                <w:sz w:val="20"/>
                <w:szCs w:val="20"/>
              </w:rPr>
            </w:pPr>
            <w:r>
              <w:rPr>
                <w:rFonts w:asciiTheme="minorHAnsi" w:hAnsiTheme="minorHAnsi" w:cstheme="minorHAnsi"/>
                <w:sz w:val="20"/>
                <w:szCs w:val="20"/>
              </w:rPr>
              <w:t>UL/DL</w:t>
            </w:r>
          </w:p>
          <w:p w14:paraId="0D9D548B" w14:textId="723AA13D" w:rsidR="003E4798" w:rsidRPr="00B5178A" w:rsidRDefault="003E4798" w:rsidP="003E4798">
            <w:pPr>
              <w:jc w:val="center"/>
              <w:rPr>
                <w:rFonts w:asciiTheme="minorHAnsi" w:hAnsiTheme="minorHAnsi" w:cstheme="minorHAnsi"/>
                <w:sz w:val="20"/>
                <w:szCs w:val="20"/>
              </w:rPr>
            </w:pPr>
            <w:r>
              <w:rPr>
                <w:rFonts w:asciiTheme="minorHAnsi" w:hAnsiTheme="minorHAnsi" w:cstheme="minorHAnsi"/>
                <w:sz w:val="20"/>
                <w:szCs w:val="20"/>
              </w:rPr>
              <w:t>BW (MHz)</w:t>
            </w:r>
          </w:p>
        </w:tc>
        <w:tc>
          <w:tcPr>
            <w:tcW w:w="900" w:type="dxa"/>
          </w:tcPr>
          <w:p w14:paraId="7F9E42DC" w14:textId="77777777" w:rsidR="003E4798" w:rsidRDefault="003E4798" w:rsidP="00AD1C0E">
            <w:pPr>
              <w:jc w:val="center"/>
              <w:rPr>
                <w:rFonts w:asciiTheme="minorHAnsi" w:hAnsiTheme="minorHAnsi" w:cstheme="minorHAnsi"/>
                <w:sz w:val="20"/>
                <w:szCs w:val="20"/>
              </w:rPr>
            </w:pPr>
            <w:r>
              <w:rPr>
                <w:rFonts w:asciiTheme="minorHAnsi" w:hAnsiTheme="minorHAnsi" w:cstheme="minorHAnsi"/>
                <w:sz w:val="20"/>
                <w:szCs w:val="20"/>
              </w:rPr>
              <w:t>UL</w:t>
            </w:r>
          </w:p>
          <w:p w14:paraId="0036D31F" w14:textId="06D39F98" w:rsidR="003E4798" w:rsidRPr="00B5178A" w:rsidRDefault="003E4798" w:rsidP="00AD1C0E">
            <w:pPr>
              <w:jc w:val="center"/>
              <w:rPr>
                <w:rFonts w:asciiTheme="minorHAnsi" w:hAnsiTheme="minorHAnsi" w:cstheme="minorHAnsi"/>
                <w:sz w:val="20"/>
                <w:szCs w:val="20"/>
              </w:rPr>
            </w:pPr>
            <w:r>
              <w:rPr>
                <w:rFonts w:asciiTheme="minorHAnsi" w:hAnsiTheme="minorHAnsi" w:cstheme="minorHAnsi"/>
                <w:sz w:val="20"/>
                <w:szCs w:val="20"/>
              </w:rPr>
              <w:t>C</w:t>
            </w:r>
            <w:r w:rsidRPr="003E4798">
              <w:rPr>
                <w:rFonts w:asciiTheme="minorHAnsi" w:hAnsiTheme="minorHAnsi" w:cstheme="minorHAnsi"/>
                <w:sz w:val="20"/>
                <w:szCs w:val="20"/>
                <w:vertAlign w:val="subscript"/>
              </w:rPr>
              <w:t>LRB</w:t>
            </w:r>
          </w:p>
        </w:tc>
        <w:tc>
          <w:tcPr>
            <w:tcW w:w="900" w:type="dxa"/>
          </w:tcPr>
          <w:p w14:paraId="1C8BE34C" w14:textId="77777777" w:rsidR="003E4798" w:rsidRDefault="003E4798" w:rsidP="00AD1C0E">
            <w:pPr>
              <w:jc w:val="center"/>
              <w:rPr>
                <w:rFonts w:asciiTheme="minorHAnsi" w:hAnsiTheme="minorHAnsi" w:cstheme="minorHAnsi"/>
                <w:sz w:val="20"/>
                <w:szCs w:val="20"/>
              </w:rPr>
            </w:pPr>
            <w:r>
              <w:rPr>
                <w:rFonts w:asciiTheme="minorHAnsi" w:hAnsiTheme="minorHAnsi" w:cstheme="minorHAnsi"/>
                <w:sz w:val="20"/>
                <w:szCs w:val="20"/>
              </w:rPr>
              <w:t>DL F</w:t>
            </w:r>
            <w:r w:rsidRPr="003E4798">
              <w:rPr>
                <w:rFonts w:asciiTheme="minorHAnsi" w:hAnsiTheme="minorHAnsi" w:cstheme="minorHAnsi"/>
                <w:sz w:val="20"/>
                <w:szCs w:val="20"/>
                <w:vertAlign w:val="subscript"/>
              </w:rPr>
              <w:t>c</w:t>
            </w:r>
          </w:p>
          <w:p w14:paraId="30F0E68D" w14:textId="252B56C3" w:rsidR="003E4798" w:rsidRPr="00B5178A" w:rsidRDefault="003E4798" w:rsidP="00AD1C0E">
            <w:pPr>
              <w:jc w:val="center"/>
              <w:rPr>
                <w:rFonts w:asciiTheme="minorHAnsi" w:hAnsiTheme="minorHAnsi" w:cstheme="minorHAnsi"/>
                <w:sz w:val="20"/>
                <w:szCs w:val="20"/>
              </w:rPr>
            </w:pPr>
            <w:r>
              <w:rPr>
                <w:rFonts w:asciiTheme="minorHAnsi" w:hAnsiTheme="minorHAnsi" w:cstheme="minorHAnsi"/>
                <w:sz w:val="20"/>
                <w:szCs w:val="20"/>
              </w:rPr>
              <w:t>(MHz)</w:t>
            </w:r>
          </w:p>
        </w:tc>
        <w:tc>
          <w:tcPr>
            <w:tcW w:w="900" w:type="dxa"/>
          </w:tcPr>
          <w:p w14:paraId="150C4002" w14:textId="77777777" w:rsidR="003E4798" w:rsidRDefault="003E4798" w:rsidP="00AD1C0E">
            <w:pPr>
              <w:jc w:val="center"/>
              <w:rPr>
                <w:rFonts w:asciiTheme="minorHAnsi" w:hAnsiTheme="minorHAnsi" w:cstheme="minorHAnsi"/>
                <w:sz w:val="20"/>
                <w:szCs w:val="20"/>
              </w:rPr>
            </w:pPr>
            <w:r>
              <w:rPr>
                <w:rFonts w:asciiTheme="minorHAnsi" w:hAnsiTheme="minorHAnsi" w:cstheme="minorHAnsi"/>
                <w:sz w:val="20"/>
                <w:szCs w:val="20"/>
              </w:rPr>
              <w:t>MSD</w:t>
            </w:r>
          </w:p>
          <w:p w14:paraId="6E22E437" w14:textId="62E63753" w:rsidR="003E4798" w:rsidRPr="00B5178A" w:rsidRDefault="003E4798" w:rsidP="00AD1C0E">
            <w:pPr>
              <w:jc w:val="center"/>
              <w:rPr>
                <w:rFonts w:asciiTheme="minorHAnsi" w:hAnsiTheme="minorHAnsi" w:cstheme="minorHAnsi"/>
                <w:sz w:val="20"/>
                <w:szCs w:val="20"/>
              </w:rPr>
            </w:pPr>
            <w:r>
              <w:rPr>
                <w:rFonts w:asciiTheme="minorHAnsi" w:hAnsiTheme="minorHAnsi" w:cstheme="minorHAnsi"/>
                <w:sz w:val="20"/>
                <w:szCs w:val="20"/>
              </w:rPr>
              <w:t>(dB)</w:t>
            </w:r>
          </w:p>
        </w:tc>
        <w:tc>
          <w:tcPr>
            <w:tcW w:w="900" w:type="dxa"/>
          </w:tcPr>
          <w:p w14:paraId="139B426E" w14:textId="77777777" w:rsidR="003E4798" w:rsidRDefault="00586673" w:rsidP="00AD1C0E">
            <w:pPr>
              <w:jc w:val="center"/>
              <w:rPr>
                <w:rFonts w:asciiTheme="minorHAnsi" w:hAnsiTheme="minorHAnsi" w:cstheme="minorHAnsi"/>
                <w:sz w:val="20"/>
                <w:szCs w:val="20"/>
              </w:rPr>
            </w:pPr>
            <w:r>
              <w:rPr>
                <w:rFonts w:asciiTheme="minorHAnsi" w:hAnsiTheme="minorHAnsi" w:cstheme="minorHAnsi"/>
                <w:sz w:val="20"/>
                <w:szCs w:val="20"/>
              </w:rPr>
              <w:t>Duplex</w:t>
            </w:r>
          </w:p>
          <w:p w14:paraId="02930BE0" w14:textId="04658E1C"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Mode</w:t>
            </w:r>
          </w:p>
        </w:tc>
        <w:tc>
          <w:tcPr>
            <w:tcW w:w="990" w:type="dxa"/>
          </w:tcPr>
          <w:p w14:paraId="54844449" w14:textId="77777777" w:rsidR="003E4798" w:rsidRDefault="00586673" w:rsidP="00AD1C0E">
            <w:pPr>
              <w:jc w:val="center"/>
              <w:rPr>
                <w:rFonts w:asciiTheme="minorHAnsi" w:hAnsiTheme="minorHAnsi" w:cstheme="minorHAnsi"/>
                <w:sz w:val="20"/>
                <w:szCs w:val="20"/>
              </w:rPr>
            </w:pPr>
            <w:r>
              <w:rPr>
                <w:rFonts w:asciiTheme="minorHAnsi" w:hAnsiTheme="minorHAnsi" w:cstheme="minorHAnsi"/>
                <w:sz w:val="20"/>
                <w:szCs w:val="20"/>
              </w:rPr>
              <w:t>Source of</w:t>
            </w:r>
          </w:p>
          <w:p w14:paraId="32C897D8" w14:textId="358074F3"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IMD</w:t>
            </w:r>
          </w:p>
        </w:tc>
      </w:tr>
      <w:tr w:rsidR="00586673" w:rsidRPr="00B5178A" w14:paraId="5131C710" w14:textId="5476181A" w:rsidTr="00586673">
        <w:trPr>
          <w:trHeight w:val="288"/>
          <w:jc w:val="center"/>
        </w:trPr>
        <w:tc>
          <w:tcPr>
            <w:tcW w:w="1439" w:type="dxa"/>
            <w:vMerge w:val="restart"/>
            <w:vAlign w:val="center"/>
          </w:tcPr>
          <w:p w14:paraId="18F5D693" w14:textId="4DE6C637"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CA_n5-n77</w:t>
            </w:r>
          </w:p>
        </w:tc>
        <w:tc>
          <w:tcPr>
            <w:tcW w:w="925" w:type="dxa"/>
            <w:vAlign w:val="center"/>
          </w:tcPr>
          <w:p w14:paraId="64938D83" w14:textId="78636A66" w:rsidR="00586673" w:rsidRPr="00B5178A" w:rsidRDefault="00586673"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036" w:type="dxa"/>
            <w:vAlign w:val="center"/>
          </w:tcPr>
          <w:p w14:paraId="0BA8C66A" w14:textId="3FEC9BC8"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844</w:t>
            </w:r>
          </w:p>
        </w:tc>
        <w:tc>
          <w:tcPr>
            <w:tcW w:w="1095" w:type="dxa"/>
            <w:vAlign w:val="center"/>
          </w:tcPr>
          <w:p w14:paraId="3094B300" w14:textId="23D3BC8D"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162A9DE5" w14:textId="59A943E4"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5E352F2E" w14:textId="5649D225"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889</w:t>
            </w:r>
          </w:p>
        </w:tc>
        <w:tc>
          <w:tcPr>
            <w:tcW w:w="900" w:type="dxa"/>
            <w:vAlign w:val="center"/>
          </w:tcPr>
          <w:p w14:paraId="6D8AEB58" w14:textId="699DAA9F"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25.1</w:t>
            </w:r>
          </w:p>
        </w:tc>
        <w:tc>
          <w:tcPr>
            <w:tcW w:w="900" w:type="dxa"/>
            <w:vAlign w:val="center"/>
          </w:tcPr>
          <w:p w14:paraId="214DE364" w14:textId="24EEAA90"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51878718" w14:textId="21835C11"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IMD4</w:t>
            </w:r>
          </w:p>
        </w:tc>
      </w:tr>
      <w:tr w:rsidR="00586673" w:rsidRPr="00B5178A" w14:paraId="23D43870" w14:textId="575681E7" w:rsidTr="00586673">
        <w:trPr>
          <w:trHeight w:val="288"/>
          <w:jc w:val="center"/>
        </w:trPr>
        <w:tc>
          <w:tcPr>
            <w:tcW w:w="1439" w:type="dxa"/>
            <w:vMerge/>
          </w:tcPr>
          <w:p w14:paraId="61AD12ED" w14:textId="77777777" w:rsidR="00586673" w:rsidRPr="00B5178A" w:rsidRDefault="00586673" w:rsidP="00AD1C0E">
            <w:pPr>
              <w:jc w:val="center"/>
              <w:rPr>
                <w:rFonts w:asciiTheme="minorHAnsi" w:hAnsiTheme="minorHAnsi" w:cstheme="minorHAnsi"/>
                <w:sz w:val="20"/>
                <w:szCs w:val="20"/>
              </w:rPr>
            </w:pPr>
          </w:p>
        </w:tc>
        <w:tc>
          <w:tcPr>
            <w:tcW w:w="925" w:type="dxa"/>
            <w:vAlign w:val="center"/>
          </w:tcPr>
          <w:p w14:paraId="12270A0D" w14:textId="2A358146" w:rsidR="00586673" w:rsidRPr="00B5178A" w:rsidRDefault="00586673"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7EB95CF3" w14:textId="004E7A75" w:rsidR="00586673" w:rsidRPr="00B5178A" w:rsidRDefault="00586673" w:rsidP="00586673">
            <w:pPr>
              <w:jc w:val="center"/>
              <w:rPr>
                <w:rFonts w:asciiTheme="minorHAnsi" w:hAnsiTheme="minorHAnsi" w:cstheme="minorHAnsi"/>
                <w:sz w:val="20"/>
                <w:szCs w:val="20"/>
              </w:rPr>
            </w:pPr>
            <w:r>
              <w:rPr>
                <w:rFonts w:asciiTheme="minorHAnsi" w:hAnsiTheme="minorHAnsi" w:cstheme="minorHAnsi"/>
                <w:sz w:val="20"/>
                <w:szCs w:val="20"/>
              </w:rPr>
              <w:t>3421</w:t>
            </w:r>
          </w:p>
        </w:tc>
        <w:tc>
          <w:tcPr>
            <w:tcW w:w="1095" w:type="dxa"/>
            <w:vAlign w:val="center"/>
          </w:tcPr>
          <w:p w14:paraId="4ED977B4" w14:textId="598D0595"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10</w:t>
            </w:r>
          </w:p>
        </w:tc>
        <w:tc>
          <w:tcPr>
            <w:tcW w:w="900" w:type="dxa"/>
            <w:vAlign w:val="center"/>
          </w:tcPr>
          <w:p w14:paraId="7930A843" w14:textId="502F5548"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2C86996E" w14:textId="67B996F9"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3421</w:t>
            </w:r>
          </w:p>
        </w:tc>
        <w:tc>
          <w:tcPr>
            <w:tcW w:w="900" w:type="dxa"/>
            <w:vAlign w:val="center"/>
          </w:tcPr>
          <w:p w14:paraId="39C4A549" w14:textId="52D17001"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16B2BED3" w14:textId="224EFBA2"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2CC2611F" w14:textId="6766CEC9"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586673" w:rsidRPr="00B5178A" w14:paraId="12E4D060" w14:textId="3814B2CF" w:rsidTr="00586673">
        <w:trPr>
          <w:trHeight w:val="288"/>
          <w:jc w:val="center"/>
        </w:trPr>
        <w:tc>
          <w:tcPr>
            <w:tcW w:w="1439" w:type="dxa"/>
            <w:vMerge/>
          </w:tcPr>
          <w:p w14:paraId="0E7E76B5" w14:textId="77777777" w:rsidR="00586673" w:rsidRPr="00B5178A" w:rsidRDefault="00586673" w:rsidP="00AD1C0E">
            <w:pPr>
              <w:jc w:val="center"/>
              <w:rPr>
                <w:rFonts w:asciiTheme="minorHAnsi" w:hAnsiTheme="minorHAnsi" w:cstheme="minorHAnsi"/>
                <w:sz w:val="20"/>
                <w:szCs w:val="20"/>
              </w:rPr>
            </w:pPr>
          </w:p>
        </w:tc>
        <w:tc>
          <w:tcPr>
            <w:tcW w:w="925" w:type="dxa"/>
            <w:vAlign w:val="center"/>
          </w:tcPr>
          <w:p w14:paraId="31473532" w14:textId="47BBE64A" w:rsidR="00586673" w:rsidRPr="00B5178A" w:rsidRDefault="00586673"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036" w:type="dxa"/>
            <w:vAlign w:val="center"/>
          </w:tcPr>
          <w:p w14:paraId="13D09ACE" w14:textId="33531193"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829</w:t>
            </w:r>
          </w:p>
        </w:tc>
        <w:tc>
          <w:tcPr>
            <w:tcW w:w="1095" w:type="dxa"/>
            <w:vAlign w:val="center"/>
          </w:tcPr>
          <w:p w14:paraId="68EB5908" w14:textId="1875F34D"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453E9E06" w14:textId="6D859B66"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48E1257E" w14:textId="075A2D81"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874</w:t>
            </w:r>
          </w:p>
        </w:tc>
        <w:tc>
          <w:tcPr>
            <w:tcW w:w="900" w:type="dxa"/>
            <w:vAlign w:val="center"/>
          </w:tcPr>
          <w:p w14:paraId="1ECC2BC7" w14:textId="7B3CA63A"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25.3</w:t>
            </w:r>
          </w:p>
        </w:tc>
        <w:tc>
          <w:tcPr>
            <w:tcW w:w="900" w:type="dxa"/>
            <w:vAlign w:val="center"/>
          </w:tcPr>
          <w:p w14:paraId="1CCEAF4E" w14:textId="6DF382F2"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0D1C9328" w14:textId="37A269F6"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IMD5</w:t>
            </w:r>
          </w:p>
        </w:tc>
      </w:tr>
      <w:tr w:rsidR="00586673" w:rsidRPr="00B5178A" w14:paraId="43968FFC" w14:textId="1C4624D9" w:rsidTr="00586673">
        <w:trPr>
          <w:trHeight w:val="288"/>
          <w:jc w:val="center"/>
        </w:trPr>
        <w:tc>
          <w:tcPr>
            <w:tcW w:w="1439" w:type="dxa"/>
            <w:vMerge/>
          </w:tcPr>
          <w:p w14:paraId="2C4D5ED4" w14:textId="77777777" w:rsidR="00586673" w:rsidRPr="00B5178A" w:rsidRDefault="00586673" w:rsidP="00AD1C0E">
            <w:pPr>
              <w:jc w:val="center"/>
              <w:rPr>
                <w:rFonts w:asciiTheme="minorHAnsi" w:hAnsiTheme="minorHAnsi" w:cstheme="minorHAnsi"/>
                <w:sz w:val="20"/>
                <w:szCs w:val="20"/>
              </w:rPr>
            </w:pPr>
          </w:p>
        </w:tc>
        <w:tc>
          <w:tcPr>
            <w:tcW w:w="925" w:type="dxa"/>
            <w:vAlign w:val="center"/>
          </w:tcPr>
          <w:p w14:paraId="0C3C3FB9" w14:textId="249CBEB8" w:rsidR="00586673" w:rsidRPr="00B5178A" w:rsidRDefault="00586673"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7E654125" w14:textId="6B8CB31F"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4190</w:t>
            </w:r>
          </w:p>
        </w:tc>
        <w:tc>
          <w:tcPr>
            <w:tcW w:w="1095" w:type="dxa"/>
            <w:vAlign w:val="center"/>
          </w:tcPr>
          <w:p w14:paraId="2C69117D" w14:textId="77F04F34"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10</w:t>
            </w:r>
          </w:p>
        </w:tc>
        <w:tc>
          <w:tcPr>
            <w:tcW w:w="900" w:type="dxa"/>
            <w:vAlign w:val="center"/>
          </w:tcPr>
          <w:p w14:paraId="757EB26C" w14:textId="6E32862A"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37C391DD" w14:textId="4A300BAA"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4190</w:t>
            </w:r>
          </w:p>
        </w:tc>
        <w:tc>
          <w:tcPr>
            <w:tcW w:w="900" w:type="dxa"/>
            <w:vAlign w:val="center"/>
          </w:tcPr>
          <w:p w14:paraId="4A9DB1C3" w14:textId="39C9B4FB"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590631CB" w14:textId="5B45C540"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4A005EF7" w14:textId="79FAF688"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BB661C" w:rsidRPr="00B5178A" w14:paraId="1E4DC832" w14:textId="0B48042C" w:rsidTr="00586673">
        <w:trPr>
          <w:trHeight w:val="288"/>
          <w:jc w:val="center"/>
        </w:trPr>
        <w:tc>
          <w:tcPr>
            <w:tcW w:w="1439" w:type="dxa"/>
            <w:vMerge w:val="restart"/>
            <w:vAlign w:val="center"/>
          </w:tcPr>
          <w:p w14:paraId="20FC2E41" w14:textId="54883146"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CA_n25-n77</w:t>
            </w:r>
          </w:p>
        </w:tc>
        <w:tc>
          <w:tcPr>
            <w:tcW w:w="925" w:type="dxa"/>
            <w:vAlign w:val="center"/>
          </w:tcPr>
          <w:p w14:paraId="7875ACAE" w14:textId="14A5C3BD"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n2</w:t>
            </w:r>
            <w:r w:rsidRPr="00B5178A">
              <w:rPr>
                <w:rFonts w:asciiTheme="minorHAnsi" w:hAnsiTheme="minorHAnsi" w:cstheme="minorHAnsi"/>
                <w:sz w:val="20"/>
                <w:szCs w:val="20"/>
              </w:rPr>
              <w:t>5</w:t>
            </w:r>
          </w:p>
        </w:tc>
        <w:tc>
          <w:tcPr>
            <w:tcW w:w="1036" w:type="dxa"/>
            <w:vAlign w:val="center"/>
          </w:tcPr>
          <w:p w14:paraId="556E7BB5" w14:textId="6CBC64E4"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1855</w:t>
            </w:r>
          </w:p>
        </w:tc>
        <w:tc>
          <w:tcPr>
            <w:tcW w:w="1095" w:type="dxa"/>
            <w:vAlign w:val="center"/>
          </w:tcPr>
          <w:p w14:paraId="51439FDB" w14:textId="656EA787"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62618653" w14:textId="0D039A31"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2506B584" w14:textId="643A2896"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1935</w:t>
            </w:r>
          </w:p>
        </w:tc>
        <w:tc>
          <w:tcPr>
            <w:tcW w:w="900" w:type="dxa"/>
            <w:vAlign w:val="center"/>
          </w:tcPr>
          <w:p w14:paraId="47989365" w14:textId="301D4F26"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35.2</w:t>
            </w:r>
          </w:p>
        </w:tc>
        <w:tc>
          <w:tcPr>
            <w:tcW w:w="900" w:type="dxa"/>
            <w:vAlign w:val="center"/>
          </w:tcPr>
          <w:p w14:paraId="6DFA6C76" w14:textId="537C95F4"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64D4C8AD" w14:textId="5ED8E47D"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IMD2</w:t>
            </w:r>
          </w:p>
        </w:tc>
      </w:tr>
      <w:tr w:rsidR="00BB661C" w:rsidRPr="00B5178A" w14:paraId="5C6583DC" w14:textId="522373A2" w:rsidTr="00586673">
        <w:trPr>
          <w:trHeight w:val="288"/>
          <w:jc w:val="center"/>
        </w:trPr>
        <w:tc>
          <w:tcPr>
            <w:tcW w:w="1439" w:type="dxa"/>
            <w:vMerge/>
          </w:tcPr>
          <w:p w14:paraId="2D9467C9" w14:textId="77777777" w:rsidR="00BB661C" w:rsidRPr="00B5178A" w:rsidRDefault="00BB661C" w:rsidP="00BB661C">
            <w:pPr>
              <w:jc w:val="center"/>
              <w:rPr>
                <w:rFonts w:asciiTheme="minorHAnsi" w:hAnsiTheme="minorHAnsi" w:cstheme="minorHAnsi"/>
                <w:sz w:val="20"/>
                <w:szCs w:val="20"/>
              </w:rPr>
            </w:pPr>
          </w:p>
        </w:tc>
        <w:tc>
          <w:tcPr>
            <w:tcW w:w="925" w:type="dxa"/>
            <w:vAlign w:val="center"/>
          </w:tcPr>
          <w:p w14:paraId="0C290054" w14:textId="05872B4A" w:rsidR="00BB661C" w:rsidRPr="00B5178A" w:rsidRDefault="00BB661C" w:rsidP="00BB661C">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1BFE5143" w14:textId="4E92972A"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3790</w:t>
            </w:r>
          </w:p>
        </w:tc>
        <w:tc>
          <w:tcPr>
            <w:tcW w:w="1095" w:type="dxa"/>
            <w:vAlign w:val="center"/>
          </w:tcPr>
          <w:p w14:paraId="004D4AB4" w14:textId="611DCE1E" w:rsidR="00BB661C" w:rsidRPr="00B5178A" w:rsidRDefault="00BB661C" w:rsidP="00BB661C">
            <w:pPr>
              <w:jc w:val="center"/>
              <w:rPr>
                <w:rFonts w:asciiTheme="minorHAnsi" w:hAnsiTheme="minorHAnsi" w:cstheme="minorHAnsi"/>
                <w:sz w:val="20"/>
                <w:szCs w:val="20"/>
              </w:rPr>
            </w:pPr>
            <w:r w:rsidRPr="00B5178A">
              <w:rPr>
                <w:rFonts w:asciiTheme="minorHAnsi" w:hAnsiTheme="minorHAnsi" w:cstheme="minorHAnsi"/>
                <w:sz w:val="20"/>
                <w:szCs w:val="20"/>
              </w:rPr>
              <w:t>1</w:t>
            </w:r>
            <w:r>
              <w:rPr>
                <w:rFonts w:asciiTheme="minorHAnsi" w:hAnsiTheme="minorHAnsi" w:cstheme="minorHAnsi"/>
                <w:sz w:val="20"/>
                <w:szCs w:val="20"/>
              </w:rPr>
              <w:t>0</w:t>
            </w:r>
          </w:p>
        </w:tc>
        <w:tc>
          <w:tcPr>
            <w:tcW w:w="900" w:type="dxa"/>
            <w:vAlign w:val="center"/>
          </w:tcPr>
          <w:p w14:paraId="70E30CF6" w14:textId="5E3F0884"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5BDFB94D" w14:textId="68137C9D"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3790</w:t>
            </w:r>
          </w:p>
        </w:tc>
        <w:tc>
          <w:tcPr>
            <w:tcW w:w="900" w:type="dxa"/>
            <w:vAlign w:val="center"/>
          </w:tcPr>
          <w:p w14:paraId="216E27F4" w14:textId="6E0D2152"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522547BD" w14:textId="284E0D35"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3517DF13" w14:textId="071C280C"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N/A</w:t>
            </w:r>
          </w:p>
        </w:tc>
      </w:tr>
      <w:tr w:rsidR="00BB661C" w:rsidRPr="00B5178A" w14:paraId="336BB83D" w14:textId="6FD5B1D8" w:rsidTr="00586673">
        <w:trPr>
          <w:trHeight w:val="288"/>
          <w:jc w:val="center"/>
        </w:trPr>
        <w:tc>
          <w:tcPr>
            <w:tcW w:w="1439" w:type="dxa"/>
            <w:vMerge/>
          </w:tcPr>
          <w:p w14:paraId="0D018268" w14:textId="77777777" w:rsidR="00BB661C" w:rsidRPr="00B5178A" w:rsidRDefault="00BB661C" w:rsidP="00BB661C">
            <w:pPr>
              <w:jc w:val="center"/>
              <w:rPr>
                <w:rFonts w:asciiTheme="minorHAnsi" w:hAnsiTheme="minorHAnsi" w:cstheme="minorHAnsi"/>
                <w:sz w:val="20"/>
                <w:szCs w:val="20"/>
              </w:rPr>
            </w:pPr>
          </w:p>
        </w:tc>
        <w:tc>
          <w:tcPr>
            <w:tcW w:w="925" w:type="dxa"/>
            <w:vAlign w:val="center"/>
          </w:tcPr>
          <w:p w14:paraId="716191CA" w14:textId="26617DB6"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n2</w:t>
            </w:r>
            <w:r w:rsidRPr="00B5178A">
              <w:rPr>
                <w:rFonts w:asciiTheme="minorHAnsi" w:hAnsiTheme="minorHAnsi" w:cstheme="minorHAnsi"/>
                <w:sz w:val="20"/>
                <w:szCs w:val="20"/>
              </w:rPr>
              <w:t>5</w:t>
            </w:r>
          </w:p>
        </w:tc>
        <w:tc>
          <w:tcPr>
            <w:tcW w:w="1036" w:type="dxa"/>
            <w:vAlign w:val="center"/>
          </w:tcPr>
          <w:p w14:paraId="4722D67D" w14:textId="50FDE3C3"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1900</w:t>
            </w:r>
          </w:p>
        </w:tc>
        <w:tc>
          <w:tcPr>
            <w:tcW w:w="1095" w:type="dxa"/>
            <w:vAlign w:val="center"/>
          </w:tcPr>
          <w:p w14:paraId="6397FDD0" w14:textId="78BAA68B"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19F4BECA" w14:textId="33368B11"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67BAAC70" w14:textId="1D5FE601"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1980</w:t>
            </w:r>
          </w:p>
        </w:tc>
        <w:tc>
          <w:tcPr>
            <w:tcW w:w="900" w:type="dxa"/>
            <w:vAlign w:val="center"/>
          </w:tcPr>
          <w:p w14:paraId="7BF40E6A" w14:textId="47543A6F"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24.8</w:t>
            </w:r>
          </w:p>
        </w:tc>
        <w:tc>
          <w:tcPr>
            <w:tcW w:w="900" w:type="dxa"/>
            <w:vAlign w:val="center"/>
          </w:tcPr>
          <w:p w14:paraId="11D9EBDC" w14:textId="5BB1674D" w:rsidR="00BB661C" w:rsidRPr="00B5178A" w:rsidRDefault="00F26D2F" w:rsidP="00BB661C">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7414926B" w14:textId="2945415B" w:rsidR="00BB661C" w:rsidRPr="00B5178A" w:rsidRDefault="00F26D2F" w:rsidP="00BB661C">
            <w:pPr>
              <w:jc w:val="center"/>
              <w:rPr>
                <w:rFonts w:asciiTheme="minorHAnsi" w:hAnsiTheme="minorHAnsi" w:cstheme="minorHAnsi"/>
                <w:sz w:val="20"/>
                <w:szCs w:val="20"/>
              </w:rPr>
            </w:pPr>
            <w:r>
              <w:rPr>
                <w:rFonts w:asciiTheme="minorHAnsi" w:hAnsiTheme="minorHAnsi" w:cstheme="minorHAnsi"/>
                <w:sz w:val="20"/>
                <w:szCs w:val="20"/>
              </w:rPr>
              <w:t>IMD4</w:t>
            </w:r>
          </w:p>
        </w:tc>
      </w:tr>
      <w:tr w:rsidR="00BB661C" w:rsidRPr="00B5178A" w14:paraId="37431405" w14:textId="544202E3" w:rsidTr="00586673">
        <w:trPr>
          <w:trHeight w:val="288"/>
          <w:jc w:val="center"/>
        </w:trPr>
        <w:tc>
          <w:tcPr>
            <w:tcW w:w="1439" w:type="dxa"/>
            <w:vMerge/>
          </w:tcPr>
          <w:p w14:paraId="7B30AC0E" w14:textId="77777777" w:rsidR="00BB661C" w:rsidRPr="00B5178A" w:rsidRDefault="00BB661C" w:rsidP="00BB661C">
            <w:pPr>
              <w:jc w:val="center"/>
              <w:rPr>
                <w:rFonts w:asciiTheme="minorHAnsi" w:hAnsiTheme="minorHAnsi" w:cstheme="minorHAnsi"/>
                <w:sz w:val="20"/>
                <w:szCs w:val="20"/>
              </w:rPr>
            </w:pPr>
          </w:p>
        </w:tc>
        <w:tc>
          <w:tcPr>
            <w:tcW w:w="925" w:type="dxa"/>
            <w:vAlign w:val="center"/>
          </w:tcPr>
          <w:p w14:paraId="6AAB3F1E" w14:textId="0DF49624" w:rsidR="00BB661C" w:rsidRPr="00B5178A" w:rsidRDefault="00BB661C" w:rsidP="00BB661C">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46A152E4" w14:textId="528E4215"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3720</w:t>
            </w:r>
          </w:p>
        </w:tc>
        <w:tc>
          <w:tcPr>
            <w:tcW w:w="1095" w:type="dxa"/>
            <w:vAlign w:val="center"/>
          </w:tcPr>
          <w:p w14:paraId="3187CD7C" w14:textId="2B94118B" w:rsidR="00BB661C" w:rsidRPr="00B5178A" w:rsidRDefault="00BB661C" w:rsidP="00BB661C">
            <w:pPr>
              <w:jc w:val="center"/>
              <w:rPr>
                <w:rFonts w:asciiTheme="minorHAnsi" w:hAnsiTheme="minorHAnsi" w:cstheme="minorHAnsi"/>
                <w:sz w:val="20"/>
                <w:szCs w:val="20"/>
              </w:rPr>
            </w:pPr>
            <w:r w:rsidRPr="00B5178A">
              <w:rPr>
                <w:rFonts w:asciiTheme="minorHAnsi" w:hAnsiTheme="minorHAnsi" w:cstheme="minorHAnsi"/>
                <w:sz w:val="20"/>
                <w:szCs w:val="20"/>
              </w:rPr>
              <w:t>1</w:t>
            </w:r>
            <w:r>
              <w:rPr>
                <w:rFonts w:asciiTheme="minorHAnsi" w:hAnsiTheme="minorHAnsi" w:cstheme="minorHAnsi"/>
                <w:sz w:val="20"/>
                <w:szCs w:val="20"/>
              </w:rPr>
              <w:t>0</w:t>
            </w:r>
          </w:p>
        </w:tc>
        <w:tc>
          <w:tcPr>
            <w:tcW w:w="900" w:type="dxa"/>
            <w:vAlign w:val="center"/>
          </w:tcPr>
          <w:p w14:paraId="31590972" w14:textId="4E81E038"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756C0573" w14:textId="61A26ACE" w:rsidR="00BB661C" w:rsidRPr="00B5178A" w:rsidRDefault="00BB661C" w:rsidP="00BB661C">
            <w:pPr>
              <w:jc w:val="center"/>
              <w:rPr>
                <w:rFonts w:asciiTheme="minorHAnsi" w:hAnsiTheme="minorHAnsi" w:cstheme="minorHAnsi"/>
                <w:sz w:val="20"/>
                <w:szCs w:val="20"/>
              </w:rPr>
            </w:pPr>
            <w:r>
              <w:rPr>
                <w:rFonts w:asciiTheme="minorHAnsi" w:hAnsiTheme="minorHAnsi" w:cstheme="minorHAnsi"/>
                <w:sz w:val="20"/>
                <w:szCs w:val="20"/>
              </w:rPr>
              <w:t>3720</w:t>
            </w:r>
          </w:p>
        </w:tc>
        <w:tc>
          <w:tcPr>
            <w:tcW w:w="900" w:type="dxa"/>
            <w:vAlign w:val="center"/>
          </w:tcPr>
          <w:p w14:paraId="30389A86" w14:textId="288CD784" w:rsidR="00BB661C" w:rsidRPr="00B5178A" w:rsidRDefault="00F26D2F" w:rsidP="00BB661C">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7CCD86D0" w14:textId="61E4B160" w:rsidR="00BB661C" w:rsidRPr="00B5178A" w:rsidRDefault="00F26D2F" w:rsidP="00BB661C">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0375AD96" w14:textId="2C89F528" w:rsidR="00BB661C" w:rsidRPr="00B5178A" w:rsidRDefault="00F26D2F" w:rsidP="00BB661C">
            <w:pPr>
              <w:jc w:val="center"/>
              <w:rPr>
                <w:rFonts w:asciiTheme="minorHAnsi" w:hAnsiTheme="minorHAnsi" w:cstheme="minorHAnsi"/>
                <w:sz w:val="20"/>
                <w:szCs w:val="20"/>
              </w:rPr>
            </w:pPr>
            <w:r>
              <w:rPr>
                <w:rFonts w:asciiTheme="minorHAnsi" w:hAnsiTheme="minorHAnsi" w:cstheme="minorHAnsi"/>
                <w:sz w:val="20"/>
                <w:szCs w:val="20"/>
              </w:rPr>
              <w:t>N/A</w:t>
            </w:r>
          </w:p>
        </w:tc>
      </w:tr>
      <w:tr w:rsidR="00586673" w:rsidRPr="00B5178A" w14:paraId="7A8522FE" w14:textId="54911547" w:rsidTr="00586673">
        <w:trPr>
          <w:trHeight w:val="288"/>
          <w:jc w:val="center"/>
        </w:trPr>
        <w:tc>
          <w:tcPr>
            <w:tcW w:w="1439" w:type="dxa"/>
            <w:vMerge/>
          </w:tcPr>
          <w:p w14:paraId="29044F10" w14:textId="77777777" w:rsidR="00586673" w:rsidRPr="00B5178A" w:rsidRDefault="00586673" w:rsidP="00AD1C0E">
            <w:pPr>
              <w:jc w:val="center"/>
              <w:rPr>
                <w:rFonts w:asciiTheme="minorHAnsi" w:hAnsiTheme="minorHAnsi" w:cstheme="minorHAnsi"/>
                <w:sz w:val="20"/>
                <w:szCs w:val="20"/>
              </w:rPr>
            </w:pPr>
          </w:p>
        </w:tc>
        <w:tc>
          <w:tcPr>
            <w:tcW w:w="925" w:type="dxa"/>
            <w:vAlign w:val="center"/>
          </w:tcPr>
          <w:p w14:paraId="24052027" w14:textId="4C32F0AD"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n2</w:t>
            </w:r>
            <w:r w:rsidRPr="00B5178A">
              <w:rPr>
                <w:rFonts w:asciiTheme="minorHAnsi" w:hAnsiTheme="minorHAnsi" w:cstheme="minorHAnsi"/>
                <w:sz w:val="20"/>
                <w:szCs w:val="20"/>
              </w:rPr>
              <w:t>5</w:t>
            </w:r>
          </w:p>
        </w:tc>
        <w:tc>
          <w:tcPr>
            <w:tcW w:w="1036" w:type="dxa"/>
            <w:vAlign w:val="center"/>
          </w:tcPr>
          <w:p w14:paraId="73AF2DD0" w14:textId="6194C56C"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1885</w:t>
            </w:r>
          </w:p>
        </w:tc>
        <w:tc>
          <w:tcPr>
            <w:tcW w:w="1095" w:type="dxa"/>
            <w:vAlign w:val="center"/>
          </w:tcPr>
          <w:p w14:paraId="44ABA154" w14:textId="2857F933" w:rsidR="00586673" w:rsidRPr="00B5178A" w:rsidRDefault="00586673"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13F581B7" w14:textId="4046D803" w:rsidR="00586673" w:rsidRPr="00B5178A" w:rsidRDefault="00BB661C"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1AEFF348" w14:textId="75F04B8F"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1965</w:t>
            </w:r>
          </w:p>
        </w:tc>
        <w:tc>
          <w:tcPr>
            <w:tcW w:w="900" w:type="dxa"/>
            <w:vAlign w:val="center"/>
          </w:tcPr>
          <w:p w14:paraId="65014653" w14:textId="023CE458"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29.6</w:t>
            </w:r>
          </w:p>
        </w:tc>
        <w:tc>
          <w:tcPr>
            <w:tcW w:w="900" w:type="dxa"/>
            <w:vAlign w:val="center"/>
          </w:tcPr>
          <w:p w14:paraId="3840AFDA" w14:textId="578C0089"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5CEA3110" w14:textId="7397B7DD"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IMD5</w:t>
            </w:r>
          </w:p>
        </w:tc>
      </w:tr>
      <w:tr w:rsidR="00586673" w:rsidRPr="00B5178A" w14:paraId="3C728C83" w14:textId="1F691EB6" w:rsidTr="00586673">
        <w:trPr>
          <w:trHeight w:val="288"/>
          <w:jc w:val="center"/>
        </w:trPr>
        <w:tc>
          <w:tcPr>
            <w:tcW w:w="1439" w:type="dxa"/>
            <w:vMerge/>
          </w:tcPr>
          <w:p w14:paraId="04EA376D" w14:textId="77777777" w:rsidR="00586673" w:rsidRPr="00B5178A" w:rsidRDefault="00586673" w:rsidP="00AD1C0E">
            <w:pPr>
              <w:jc w:val="center"/>
              <w:rPr>
                <w:rFonts w:asciiTheme="minorHAnsi" w:hAnsiTheme="minorHAnsi" w:cstheme="minorHAnsi"/>
                <w:sz w:val="20"/>
                <w:szCs w:val="20"/>
              </w:rPr>
            </w:pPr>
          </w:p>
        </w:tc>
        <w:tc>
          <w:tcPr>
            <w:tcW w:w="925" w:type="dxa"/>
            <w:vAlign w:val="center"/>
          </w:tcPr>
          <w:p w14:paraId="6E73869D" w14:textId="2559E671" w:rsidR="00586673" w:rsidRPr="00B5178A" w:rsidRDefault="00586673"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610037A2" w14:textId="12D19D70"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3810</w:t>
            </w:r>
          </w:p>
        </w:tc>
        <w:tc>
          <w:tcPr>
            <w:tcW w:w="1095" w:type="dxa"/>
            <w:vAlign w:val="center"/>
          </w:tcPr>
          <w:p w14:paraId="589F7F24" w14:textId="51FFD671" w:rsidR="00586673" w:rsidRPr="00B5178A" w:rsidRDefault="00586673"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r>
              <w:rPr>
                <w:rFonts w:asciiTheme="minorHAnsi" w:hAnsiTheme="minorHAnsi" w:cstheme="minorHAnsi"/>
                <w:sz w:val="20"/>
                <w:szCs w:val="20"/>
              </w:rPr>
              <w:t>0</w:t>
            </w:r>
          </w:p>
        </w:tc>
        <w:tc>
          <w:tcPr>
            <w:tcW w:w="900" w:type="dxa"/>
            <w:vAlign w:val="center"/>
          </w:tcPr>
          <w:p w14:paraId="1B8B9014" w14:textId="55CF0B59" w:rsidR="00586673" w:rsidRPr="00B5178A" w:rsidRDefault="00BB661C"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0CF93F22" w14:textId="77AB497F"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3810</w:t>
            </w:r>
          </w:p>
        </w:tc>
        <w:tc>
          <w:tcPr>
            <w:tcW w:w="900" w:type="dxa"/>
            <w:vAlign w:val="center"/>
          </w:tcPr>
          <w:p w14:paraId="2E592C43" w14:textId="5F0909B4"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392F647E" w14:textId="155DD67B"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1ECBF52D" w14:textId="66732AF2" w:rsidR="00586673"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F26D2F" w:rsidRPr="00B5178A" w14:paraId="18C5BCA7" w14:textId="118976A6" w:rsidTr="00F26D2F">
        <w:trPr>
          <w:trHeight w:val="288"/>
          <w:jc w:val="center"/>
        </w:trPr>
        <w:tc>
          <w:tcPr>
            <w:tcW w:w="1439" w:type="dxa"/>
            <w:vMerge w:val="restart"/>
            <w:vAlign w:val="center"/>
          </w:tcPr>
          <w:p w14:paraId="108F5FD0" w14:textId="3025D879"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CA_n41-n71</w:t>
            </w:r>
          </w:p>
        </w:tc>
        <w:tc>
          <w:tcPr>
            <w:tcW w:w="925" w:type="dxa"/>
            <w:vAlign w:val="center"/>
          </w:tcPr>
          <w:p w14:paraId="1FECBC1B" w14:textId="2F360E7C"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n41</w:t>
            </w:r>
          </w:p>
        </w:tc>
        <w:tc>
          <w:tcPr>
            <w:tcW w:w="1036" w:type="dxa"/>
            <w:vAlign w:val="center"/>
          </w:tcPr>
          <w:p w14:paraId="57F91E3D" w14:textId="327B5A79"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2614</w:t>
            </w:r>
          </w:p>
        </w:tc>
        <w:tc>
          <w:tcPr>
            <w:tcW w:w="1095" w:type="dxa"/>
            <w:vAlign w:val="center"/>
          </w:tcPr>
          <w:p w14:paraId="19C0F488" w14:textId="6748304F"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618E3DC4" w14:textId="5F7733FD"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4A9BB0EE" w14:textId="2BC2EF35"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2614</w:t>
            </w:r>
          </w:p>
        </w:tc>
        <w:tc>
          <w:tcPr>
            <w:tcW w:w="900" w:type="dxa"/>
            <w:vAlign w:val="center"/>
          </w:tcPr>
          <w:p w14:paraId="667F8D96" w14:textId="26EB509A"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2C0EF958" w14:textId="12FD7397"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619973BA" w14:textId="0393391B"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F26D2F" w:rsidRPr="00B5178A" w14:paraId="2DDDB923" w14:textId="56F993F7" w:rsidTr="00586673">
        <w:trPr>
          <w:trHeight w:val="288"/>
          <w:jc w:val="center"/>
        </w:trPr>
        <w:tc>
          <w:tcPr>
            <w:tcW w:w="1439" w:type="dxa"/>
            <w:vMerge/>
          </w:tcPr>
          <w:p w14:paraId="3B39A3DC" w14:textId="77777777" w:rsidR="00F26D2F" w:rsidRPr="00B5178A" w:rsidRDefault="00F26D2F" w:rsidP="00AD1C0E">
            <w:pPr>
              <w:jc w:val="center"/>
              <w:rPr>
                <w:rFonts w:asciiTheme="minorHAnsi" w:hAnsiTheme="minorHAnsi" w:cstheme="minorHAnsi"/>
                <w:sz w:val="20"/>
                <w:szCs w:val="20"/>
              </w:rPr>
            </w:pPr>
          </w:p>
        </w:tc>
        <w:tc>
          <w:tcPr>
            <w:tcW w:w="925" w:type="dxa"/>
            <w:vAlign w:val="center"/>
          </w:tcPr>
          <w:p w14:paraId="6FD78716" w14:textId="47E9D525" w:rsidR="00F26D2F" w:rsidRPr="00B5178A" w:rsidRDefault="00F26D2F" w:rsidP="00AD1C0E">
            <w:pPr>
              <w:jc w:val="center"/>
              <w:rPr>
                <w:rFonts w:asciiTheme="minorHAnsi" w:hAnsiTheme="minorHAnsi" w:cstheme="minorHAnsi"/>
                <w:sz w:val="20"/>
                <w:szCs w:val="20"/>
              </w:rPr>
            </w:pPr>
            <w:r w:rsidRPr="00B5178A">
              <w:rPr>
                <w:rFonts w:asciiTheme="minorHAnsi" w:hAnsiTheme="minorHAnsi" w:cstheme="minorHAnsi"/>
                <w:sz w:val="20"/>
                <w:szCs w:val="20"/>
              </w:rPr>
              <w:t>n7</w:t>
            </w:r>
            <w:r>
              <w:rPr>
                <w:rFonts w:asciiTheme="minorHAnsi" w:hAnsiTheme="minorHAnsi" w:cstheme="minorHAnsi"/>
                <w:sz w:val="20"/>
                <w:szCs w:val="20"/>
              </w:rPr>
              <w:t>1</w:t>
            </w:r>
          </w:p>
        </w:tc>
        <w:tc>
          <w:tcPr>
            <w:tcW w:w="1036" w:type="dxa"/>
            <w:vAlign w:val="center"/>
          </w:tcPr>
          <w:p w14:paraId="3A664FED" w14:textId="39B3176A"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665</w:t>
            </w:r>
          </w:p>
        </w:tc>
        <w:tc>
          <w:tcPr>
            <w:tcW w:w="1095" w:type="dxa"/>
            <w:vAlign w:val="center"/>
          </w:tcPr>
          <w:p w14:paraId="7E348D7A" w14:textId="518AB1F7"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60550658" w14:textId="0C7363C1"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0335CE64" w14:textId="7D575DB4"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619</w:t>
            </w:r>
          </w:p>
        </w:tc>
        <w:tc>
          <w:tcPr>
            <w:tcW w:w="900" w:type="dxa"/>
            <w:vAlign w:val="center"/>
          </w:tcPr>
          <w:p w14:paraId="1193DA4A" w14:textId="71791AF1"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27.8</w:t>
            </w:r>
          </w:p>
        </w:tc>
        <w:tc>
          <w:tcPr>
            <w:tcW w:w="900" w:type="dxa"/>
            <w:vAlign w:val="center"/>
          </w:tcPr>
          <w:p w14:paraId="3C06AE76" w14:textId="04E7112C"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3FAE4C10" w14:textId="43148D51" w:rsidR="00F26D2F" w:rsidRPr="00B5178A" w:rsidRDefault="00F26D2F" w:rsidP="00AD1C0E">
            <w:pPr>
              <w:jc w:val="center"/>
              <w:rPr>
                <w:rFonts w:asciiTheme="minorHAnsi" w:hAnsiTheme="minorHAnsi" w:cstheme="minorHAnsi"/>
                <w:sz w:val="20"/>
                <w:szCs w:val="20"/>
              </w:rPr>
            </w:pPr>
            <w:r>
              <w:rPr>
                <w:rFonts w:asciiTheme="minorHAnsi" w:hAnsiTheme="minorHAnsi" w:cstheme="minorHAnsi"/>
                <w:sz w:val="20"/>
                <w:szCs w:val="20"/>
              </w:rPr>
              <w:t>IMD4</w:t>
            </w:r>
          </w:p>
        </w:tc>
      </w:tr>
      <w:tr w:rsidR="003E1D3F" w:rsidRPr="00B5178A" w14:paraId="5CEF067C" w14:textId="77777777" w:rsidTr="003E1D3F">
        <w:trPr>
          <w:trHeight w:val="288"/>
          <w:jc w:val="center"/>
        </w:trPr>
        <w:tc>
          <w:tcPr>
            <w:tcW w:w="9085" w:type="dxa"/>
            <w:gridSpan w:val="9"/>
            <w:vAlign w:val="center"/>
          </w:tcPr>
          <w:p w14:paraId="13527213" w14:textId="2A36FC1C" w:rsidR="003E1D3F" w:rsidRPr="00756130" w:rsidRDefault="003E1D3F" w:rsidP="003E6524">
            <w:pPr>
              <w:ind w:left="720" w:hanging="720"/>
              <w:rPr>
                <w:rFonts w:asciiTheme="minorHAnsi" w:hAnsiTheme="minorHAnsi" w:cstheme="minorHAnsi"/>
                <w:sz w:val="20"/>
                <w:szCs w:val="20"/>
              </w:rPr>
            </w:pPr>
            <w:r>
              <w:rPr>
                <w:rFonts w:asciiTheme="minorHAnsi" w:hAnsiTheme="minorHAnsi" w:cstheme="minorHAnsi"/>
                <w:sz w:val="20"/>
                <w:szCs w:val="20"/>
              </w:rPr>
              <w:t xml:space="preserve">NOTE: </w:t>
            </w:r>
            <w:r w:rsidR="003E6524">
              <w:rPr>
                <w:rFonts w:asciiTheme="minorHAnsi" w:hAnsiTheme="minorHAnsi" w:cstheme="minorHAnsi"/>
                <w:sz w:val="20"/>
                <w:szCs w:val="20"/>
              </w:rPr>
              <w:t xml:space="preserve">   </w:t>
            </w:r>
            <w:r>
              <w:rPr>
                <w:rFonts w:asciiTheme="minorHAnsi" w:hAnsiTheme="minorHAnsi" w:cstheme="minorHAnsi"/>
                <w:sz w:val="20"/>
                <w:szCs w:val="20"/>
              </w:rPr>
              <w:t xml:space="preserve">The FDD band transmitter output power shall be set at </w:t>
            </w:r>
            <w:r w:rsidR="00756130">
              <w:rPr>
                <w:rFonts w:asciiTheme="minorHAnsi" w:hAnsiTheme="minorHAnsi" w:cstheme="minorHAnsi"/>
                <w:sz w:val="20"/>
                <w:szCs w:val="20"/>
              </w:rPr>
              <w:t xml:space="preserve">min(+23 dBm, </w:t>
            </w:r>
            <w:r w:rsidR="00756130" w:rsidRPr="00756130">
              <w:rPr>
                <w:rFonts w:asciiTheme="minorHAnsi" w:hAnsiTheme="minorHAnsi" w:cstheme="minorHAnsi"/>
                <w:sz w:val="20"/>
                <w:szCs w:val="20"/>
              </w:rPr>
              <w:t>P</w:t>
            </w:r>
            <w:r w:rsidR="00756130" w:rsidRPr="00756130">
              <w:rPr>
                <w:rFonts w:asciiTheme="minorHAnsi" w:hAnsiTheme="minorHAnsi" w:cstheme="minorHAnsi"/>
                <w:sz w:val="20"/>
                <w:szCs w:val="20"/>
                <w:vertAlign w:val="subscript"/>
              </w:rPr>
              <w:t>CMAX_L,f,c</w:t>
            </w:r>
            <w:r w:rsidR="00756130">
              <w:rPr>
                <w:rFonts w:asciiTheme="minorHAnsi" w:hAnsiTheme="minorHAnsi" w:cstheme="minorHAnsi"/>
                <w:sz w:val="20"/>
                <w:szCs w:val="20"/>
              </w:rPr>
              <w:t xml:space="preserve">) and the TDD band transmitter output power shall be set at min(+27.8 dBm, </w:t>
            </w:r>
            <w:r w:rsidR="00756130" w:rsidRPr="00756130">
              <w:rPr>
                <w:rFonts w:asciiTheme="minorHAnsi" w:hAnsiTheme="minorHAnsi" w:cstheme="minorHAnsi"/>
                <w:sz w:val="20"/>
                <w:szCs w:val="20"/>
              </w:rPr>
              <w:t>P</w:t>
            </w:r>
            <w:r w:rsidR="00756130" w:rsidRPr="00756130">
              <w:rPr>
                <w:rFonts w:asciiTheme="minorHAnsi" w:hAnsiTheme="minorHAnsi" w:cstheme="minorHAnsi"/>
                <w:sz w:val="20"/>
                <w:szCs w:val="20"/>
                <w:vertAlign w:val="subscript"/>
              </w:rPr>
              <w:t>CMAX_L,f,c</w:t>
            </w:r>
            <w:r w:rsidR="00756130">
              <w:rPr>
                <w:rFonts w:asciiTheme="minorHAnsi" w:hAnsiTheme="minorHAnsi" w:cstheme="minorHAnsi"/>
                <w:sz w:val="20"/>
                <w:szCs w:val="20"/>
              </w:rPr>
              <w:t>)</w:t>
            </w:r>
            <w:r w:rsidR="001507CE">
              <w:rPr>
                <w:rFonts w:asciiTheme="minorHAnsi" w:hAnsiTheme="minorHAnsi" w:cstheme="minorHAnsi"/>
                <w:sz w:val="20"/>
                <w:szCs w:val="20"/>
              </w:rPr>
              <w:t xml:space="preserve"> where </w:t>
            </w:r>
            <w:r w:rsidR="001507CE" w:rsidRPr="00756130">
              <w:rPr>
                <w:rFonts w:asciiTheme="minorHAnsi" w:hAnsiTheme="minorHAnsi" w:cstheme="minorHAnsi"/>
                <w:sz w:val="20"/>
                <w:szCs w:val="20"/>
              </w:rPr>
              <w:t>P</w:t>
            </w:r>
            <w:r w:rsidR="001507CE" w:rsidRPr="00756130">
              <w:rPr>
                <w:rFonts w:asciiTheme="minorHAnsi" w:hAnsiTheme="minorHAnsi" w:cstheme="minorHAnsi"/>
                <w:sz w:val="20"/>
                <w:szCs w:val="20"/>
                <w:vertAlign w:val="subscript"/>
              </w:rPr>
              <w:t>CMAX_L,f,c</w:t>
            </w:r>
            <w:r w:rsidR="001507CE">
              <w:rPr>
                <w:rFonts w:asciiTheme="minorHAnsi" w:hAnsiTheme="minorHAnsi" w:cstheme="minorHAnsi"/>
                <w:sz w:val="20"/>
                <w:szCs w:val="20"/>
              </w:rPr>
              <w:t xml:space="preserve"> is defined in clause 6.2A.4.</w:t>
            </w:r>
          </w:p>
        </w:tc>
      </w:tr>
    </w:tbl>
    <w:p w14:paraId="18AC6095" w14:textId="77777777" w:rsidR="007809E5" w:rsidRDefault="007809E5" w:rsidP="00F32234">
      <w:pPr>
        <w:jc w:val="both"/>
        <w:rPr>
          <w:rFonts w:ascii="Arial" w:hAnsi="Arial" w:cs="Arial"/>
          <w:sz w:val="20"/>
          <w:szCs w:val="20"/>
        </w:rPr>
      </w:pPr>
    </w:p>
    <w:p w14:paraId="6D91C64C" w14:textId="0F74D46D" w:rsidR="007809E5" w:rsidRDefault="00F26D2F" w:rsidP="00DF6ABF">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 </w:t>
      </w:r>
      <w:r w:rsidR="00DF6ABF">
        <w:rPr>
          <w:rFonts w:ascii="Arial" w:hAnsi="Arial" w:cs="Arial"/>
          <w:b/>
          <w:bCs/>
          <w:sz w:val="20"/>
          <w:szCs w:val="20"/>
        </w:rPr>
        <w:t>PC1.5 MSD requirements and test configurations for CA_n5-n77, CA_n25-n77, CA_n41-n71</w:t>
      </w:r>
    </w:p>
    <w:p w14:paraId="56E7D8C4" w14:textId="77777777" w:rsidR="00DF6ABF" w:rsidRPr="00820E2A" w:rsidRDefault="00DF6ABF" w:rsidP="00F26D2F">
      <w:pPr>
        <w:jc w:val="center"/>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66BBAC8" w:rsidR="006D7B72" w:rsidRPr="00BA50B0" w:rsidRDefault="00DD6E9C" w:rsidP="00C358C6">
      <w:pPr>
        <w:spacing w:after="120"/>
        <w:jc w:val="both"/>
        <w:rPr>
          <w:rFonts w:ascii="Arial" w:hAnsi="Arial" w:cs="Arial"/>
          <w:bCs/>
          <w:sz w:val="20"/>
          <w:szCs w:val="20"/>
        </w:rPr>
      </w:pPr>
      <w:r>
        <w:rPr>
          <w:rFonts w:ascii="Arial" w:hAnsi="Arial" w:cs="Arial"/>
          <w:sz w:val="20"/>
          <w:szCs w:val="20"/>
        </w:rPr>
        <w:t xml:space="preserve">In this contribution, we provide our MSD analysis and results for the 3 example PC1.5 CA combinations proposed in the 3Tx WID for specifications development consideration. The proposed </w:t>
      </w:r>
      <w:r w:rsidR="003E1D3F">
        <w:rPr>
          <w:rFonts w:ascii="Arial" w:hAnsi="Arial" w:cs="Arial"/>
          <w:sz w:val="20"/>
          <w:szCs w:val="20"/>
        </w:rPr>
        <w:t>MSD requirements and test configurations are summarized in the table below.</w:t>
      </w:r>
    </w:p>
    <w:p w14:paraId="7D6CC181" w14:textId="50485AFD" w:rsidR="0064163A" w:rsidRPr="00EE683F" w:rsidRDefault="0064163A" w:rsidP="00EE683F">
      <w:pPr>
        <w:jc w:val="both"/>
        <w:rPr>
          <w:rFonts w:ascii="Arial" w:hAnsi="Arial" w:cs="Arial"/>
          <w:bCs/>
          <w:sz w:val="20"/>
          <w:szCs w:val="20"/>
        </w:rPr>
      </w:pPr>
    </w:p>
    <w:p w14:paraId="32C43376" w14:textId="22AB288A" w:rsidR="001938B6" w:rsidRDefault="005F393C" w:rsidP="00DD6E9C">
      <w:pPr>
        <w:spacing w:after="120"/>
        <w:jc w:val="both"/>
        <w:rPr>
          <w:rFonts w:ascii="Arial" w:hAnsi="Arial" w:cs="Arial"/>
          <w:i/>
          <w:iCs/>
          <w:sz w:val="20"/>
          <w:szCs w:val="20"/>
        </w:rPr>
      </w:pPr>
      <w:r w:rsidRPr="006513A7">
        <w:rPr>
          <w:rFonts w:ascii="Arial" w:hAnsi="Arial" w:cs="Arial"/>
          <w:b/>
          <w:bCs/>
          <w:i/>
          <w:iCs/>
          <w:sz w:val="20"/>
          <w:szCs w:val="20"/>
        </w:rPr>
        <w:t>Proposal</w:t>
      </w:r>
      <w:r w:rsidRPr="006513A7">
        <w:rPr>
          <w:rFonts w:ascii="Arial" w:hAnsi="Arial" w:cs="Arial"/>
          <w:i/>
          <w:iCs/>
          <w:sz w:val="20"/>
          <w:szCs w:val="20"/>
        </w:rPr>
        <w:t xml:space="preserve">: </w:t>
      </w:r>
      <w:r>
        <w:rPr>
          <w:rFonts w:ascii="Arial" w:hAnsi="Arial" w:cs="Arial"/>
          <w:i/>
          <w:iCs/>
          <w:sz w:val="20"/>
          <w:szCs w:val="20"/>
        </w:rPr>
        <w:t xml:space="preserve">RAN4 to </w:t>
      </w:r>
      <w:r w:rsidR="003E1D3F">
        <w:rPr>
          <w:rFonts w:ascii="Arial" w:hAnsi="Arial" w:cs="Arial"/>
          <w:i/>
          <w:iCs/>
          <w:sz w:val="20"/>
          <w:szCs w:val="20"/>
        </w:rPr>
        <w:t>take the</w:t>
      </w:r>
      <w:r w:rsidR="003E6524">
        <w:rPr>
          <w:rFonts w:ascii="Arial" w:hAnsi="Arial" w:cs="Arial"/>
          <w:i/>
          <w:iCs/>
          <w:sz w:val="20"/>
          <w:szCs w:val="20"/>
        </w:rPr>
        <w:t xml:space="preserve"> following </w:t>
      </w:r>
      <w:r w:rsidR="003E1D3F">
        <w:rPr>
          <w:rFonts w:ascii="Arial" w:hAnsi="Arial" w:cs="Arial"/>
          <w:i/>
          <w:iCs/>
          <w:sz w:val="20"/>
          <w:szCs w:val="20"/>
        </w:rPr>
        <w:t xml:space="preserve">PC1.5 MSD </w:t>
      </w:r>
      <w:r w:rsidR="003E6524">
        <w:rPr>
          <w:rFonts w:ascii="Arial" w:hAnsi="Arial" w:cs="Arial"/>
          <w:i/>
          <w:iCs/>
          <w:sz w:val="20"/>
          <w:szCs w:val="20"/>
        </w:rPr>
        <w:t>requirements and test configurations into consideration.</w:t>
      </w:r>
    </w:p>
    <w:p w14:paraId="3493E551" w14:textId="77777777" w:rsidR="001938B6" w:rsidRDefault="001938B6" w:rsidP="001938B6">
      <w:pPr>
        <w:jc w:val="both"/>
        <w:rPr>
          <w:rFonts w:ascii="Arial" w:hAnsi="Arial" w:cs="Arial"/>
          <w:bCs/>
          <w:sz w:val="20"/>
          <w:szCs w:val="20"/>
        </w:rPr>
      </w:pPr>
    </w:p>
    <w:p w14:paraId="576C9927" w14:textId="77777777" w:rsidR="003E6524" w:rsidRDefault="003E6524" w:rsidP="001938B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439"/>
        <w:gridCol w:w="925"/>
        <w:gridCol w:w="1036"/>
        <w:gridCol w:w="1095"/>
        <w:gridCol w:w="900"/>
        <w:gridCol w:w="900"/>
        <w:gridCol w:w="900"/>
        <w:gridCol w:w="900"/>
        <w:gridCol w:w="990"/>
      </w:tblGrid>
      <w:tr w:rsidR="003E6524" w:rsidRPr="00B5178A" w14:paraId="6FF03B17" w14:textId="77777777" w:rsidTr="00AD1C0E">
        <w:trPr>
          <w:trHeight w:val="288"/>
          <w:jc w:val="center"/>
        </w:trPr>
        <w:tc>
          <w:tcPr>
            <w:tcW w:w="1439" w:type="dxa"/>
          </w:tcPr>
          <w:p w14:paraId="20FF5EAF"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lastRenderedPageBreak/>
              <w:t>NR CA Band Combination</w:t>
            </w:r>
          </w:p>
        </w:tc>
        <w:tc>
          <w:tcPr>
            <w:tcW w:w="925" w:type="dxa"/>
            <w:vAlign w:val="center"/>
          </w:tcPr>
          <w:p w14:paraId="7FE026FA"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NR Band</w:t>
            </w:r>
          </w:p>
        </w:tc>
        <w:tc>
          <w:tcPr>
            <w:tcW w:w="1036" w:type="dxa"/>
            <w:vAlign w:val="center"/>
          </w:tcPr>
          <w:p w14:paraId="554448FE"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UL F</w:t>
            </w:r>
            <w:r w:rsidRPr="003E4798">
              <w:rPr>
                <w:rFonts w:asciiTheme="minorHAnsi" w:hAnsiTheme="minorHAnsi" w:cstheme="minorHAnsi"/>
                <w:sz w:val="20"/>
                <w:szCs w:val="20"/>
                <w:vertAlign w:val="subscript"/>
              </w:rPr>
              <w:t>c</w:t>
            </w:r>
            <w:r>
              <w:rPr>
                <w:rFonts w:asciiTheme="minorHAnsi" w:hAnsiTheme="minorHAnsi" w:cstheme="minorHAnsi"/>
                <w:sz w:val="20"/>
                <w:szCs w:val="20"/>
              </w:rPr>
              <w:t xml:space="preserve"> (MHz)</w:t>
            </w:r>
          </w:p>
        </w:tc>
        <w:tc>
          <w:tcPr>
            <w:tcW w:w="1095" w:type="dxa"/>
            <w:vAlign w:val="center"/>
          </w:tcPr>
          <w:p w14:paraId="37B12200" w14:textId="77777777" w:rsidR="003E6524" w:rsidRDefault="003E6524" w:rsidP="00AD1C0E">
            <w:pPr>
              <w:jc w:val="center"/>
              <w:rPr>
                <w:rFonts w:asciiTheme="minorHAnsi" w:hAnsiTheme="minorHAnsi" w:cstheme="minorHAnsi"/>
                <w:sz w:val="20"/>
                <w:szCs w:val="20"/>
              </w:rPr>
            </w:pPr>
            <w:r>
              <w:rPr>
                <w:rFonts w:asciiTheme="minorHAnsi" w:hAnsiTheme="minorHAnsi" w:cstheme="minorHAnsi"/>
                <w:sz w:val="20"/>
                <w:szCs w:val="20"/>
              </w:rPr>
              <w:t>UL/DL</w:t>
            </w:r>
          </w:p>
          <w:p w14:paraId="217218C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BW (MHz)</w:t>
            </w:r>
          </w:p>
        </w:tc>
        <w:tc>
          <w:tcPr>
            <w:tcW w:w="900" w:type="dxa"/>
          </w:tcPr>
          <w:p w14:paraId="312DDF77" w14:textId="77777777" w:rsidR="003E6524" w:rsidRDefault="003E6524" w:rsidP="00AD1C0E">
            <w:pPr>
              <w:jc w:val="center"/>
              <w:rPr>
                <w:rFonts w:asciiTheme="minorHAnsi" w:hAnsiTheme="minorHAnsi" w:cstheme="minorHAnsi"/>
                <w:sz w:val="20"/>
                <w:szCs w:val="20"/>
              </w:rPr>
            </w:pPr>
            <w:r>
              <w:rPr>
                <w:rFonts w:asciiTheme="minorHAnsi" w:hAnsiTheme="minorHAnsi" w:cstheme="minorHAnsi"/>
                <w:sz w:val="20"/>
                <w:szCs w:val="20"/>
              </w:rPr>
              <w:t>UL</w:t>
            </w:r>
          </w:p>
          <w:p w14:paraId="47E2A92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C</w:t>
            </w:r>
            <w:r w:rsidRPr="003E4798">
              <w:rPr>
                <w:rFonts w:asciiTheme="minorHAnsi" w:hAnsiTheme="minorHAnsi" w:cstheme="minorHAnsi"/>
                <w:sz w:val="20"/>
                <w:szCs w:val="20"/>
                <w:vertAlign w:val="subscript"/>
              </w:rPr>
              <w:t>LRB</w:t>
            </w:r>
          </w:p>
        </w:tc>
        <w:tc>
          <w:tcPr>
            <w:tcW w:w="900" w:type="dxa"/>
          </w:tcPr>
          <w:p w14:paraId="5D801D99" w14:textId="77777777" w:rsidR="003E6524" w:rsidRDefault="003E6524" w:rsidP="00AD1C0E">
            <w:pPr>
              <w:jc w:val="center"/>
              <w:rPr>
                <w:rFonts w:asciiTheme="minorHAnsi" w:hAnsiTheme="minorHAnsi" w:cstheme="minorHAnsi"/>
                <w:sz w:val="20"/>
                <w:szCs w:val="20"/>
              </w:rPr>
            </w:pPr>
            <w:r>
              <w:rPr>
                <w:rFonts w:asciiTheme="minorHAnsi" w:hAnsiTheme="minorHAnsi" w:cstheme="minorHAnsi"/>
                <w:sz w:val="20"/>
                <w:szCs w:val="20"/>
              </w:rPr>
              <w:t>DL F</w:t>
            </w:r>
            <w:r w:rsidRPr="003E4798">
              <w:rPr>
                <w:rFonts w:asciiTheme="minorHAnsi" w:hAnsiTheme="minorHAnsi" w:cstheme="minorHAnsi"/>
                <w:sz w:val="20"/>
                <w:szCs w:val="20"/>
                <w:vertAlign w:val="subscript"/>
              </w:rPr>
              <w:t>c</w:t>
            </w:r>
          </w:p>
          <w:p w14:paraId="16FC6E0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(MHz)</w:t>
            </w:r>
          </w:p>
        </w:tc>
        <w:tc>
          <w:tcPr>
            <w:tcW w:w="900" w:type="dxa"/>
          </w:tcPr>
          <w:p w14:paraId="6D157DD2" w14:textId="77777777" w:rsidR="003E6524" w:rsidRDefault="003E6524" w:rsidP="00AD1C0E">
            <w:pPr>
              <w:jc w:val="center"/>
              <w:rPr>
                <w:rFonts w:asciiTheme="minorHAnsi" w:hAnsiTheme="minorHAnsi" w:cstheme="minorHAnsi"/>
                <w:sz w:val="20"/>
                <w:szCs w:val="20"/>
              </w:rPr>
            </w:pPr>
            <w:r>
              <w:rPr>
                <w:rFonts w:asciiTheme="minorHAnsi" w:hAnsiTheme="minorHAnsi" w:cstheme="minorHAnsi"/>
                <w:sz w:val="20"/>
                <w:szCs w:val="20"/>
              </w:rPr>
              <w:t>MSD</w:t>
            </w:r>
          </w:p>
          <w:p w14:paraId="6C88D07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(dB)</w:t>
            </w:r>
          </w:p>
        </w:tc>
        <w:tc>
          <w:tcPr>
            <w:tcW w:w="900" w:type="dxa"/>
          </w:tcPr>
          <w:p w14:paraId="57B2EDCD" w14:textId="77777777" w:rsidR="003E6524" w:rsidRDefault="003E6524" w:rsidP="00AD1C0E">
            <w:pPr>
              <w:jc w:val="center"/>
              <w:rPr>
                <w:rFonts w:asciiTheme="minorHAnsi" w:hAnsiTheme="minorHAnsi" w:cstheme="minorHAnsi"/>
                <w:sz w:val="20"/>
                <w:szCs w:val="20"/>
              </w:rPr>
            </w:pPr>
            <w:r>
              <w:rPr>
                <w:rFonts w:asciiTheme="minorHAnsi" w:hAnsiTheme="minorHAnsi" w:cstheme="minorHAnsi"/>
                <w:sz w:val="20"/>
                <w:szCs w:val="20"/>
              </w:rPr>
              <w:t>Duplex</w:t>
            </w:r>
          </w:p>
          <w:p w14:paraId="0659B9B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Mode</w:t>
            </w:r>
          </w:p>
        </w:tc>
        <w:tc>
          <w:tcPr>
            <w:tcW w:w="990" w:type="dxa"/>
          </w:tcPr>
          <w:p w14:paraId="3B35D4E8" w14:textId="77777777" w:rsidR="003E6524" w:rsidRDefault="003E6524" w:rsidP="00AD1C0E">
            <w:pPr>
              <w:jc w:val="center"/>
              <w:rPr>
                <w:rFonts w:asciiTheme="minorHAnsi" w:hAnsiTheme="minorHAnsi" w:cstheme="minorHAnsi"/>
                <w:sz w:val="20"/>
                <w:szCs w:val="20"/>
              </w:rPr>
            </w:pPr>
            <w:r>
              <w:rPr>
                <w:rFonts w:asciiTheme="minorHAnsi" w:hAnsiTheme="minorHAnsi" w:cstheme="minorHAnsi"/>
                <w:sz w:val="20"/>
                <w:szCs w:val="20"/>
              </w:rPr>
              <w:t>Source of</w:t>
            </w:r>
          </w:p>
          <w:p w14:paraId="1B3589B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w:t>
            </w:r>
          </w:p>
        </w:tc>
      </w:tr>
      <w:tr w:rsidR="003E6524" w:rsidRPr="00B5178A" w14:paraId="43F5241F" w14:textId="77777777" w:rsidTr="00AD1C0E">
        <w:trPr>
          <w:trHeight w:val="288"/>
          <w:jc w:val="center"/>
        </w:trPr>
        <w:tc>
          <w:tcPr>
            <w:tcW w:w="1439" w:type="dxa"/>
            <w:vMerge w:val="restart"/>
            <w:vAlign w:val="center"/>
          </w:tcPr>
          <w:p w14:paraId="6E17E1D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CA_n5-n77</w:t>
            </w:r>
          </w:p>
        </w:tc>
        <w:tc>
          <w:tcPr>
            <w:tcW w:w="925" w:type="dxa"/>
            <w:vAlign w:val="center"/>
          </w:tcPr>
          <w:p w14:paraId="25407C2E"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036" w:type="dxa"/>
            <w:vAlign w:val="center"/>
          </w:tcPr>
          <w:p w14:paraId="35E8C0A9"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844</w:t>
            </w:r>
          </w:p>
        </w:tc>
        <w:tc>
          <w:tcPr>
            <w:tcW w:w="1095" w:type="dxa"/>
            <w:vAlign w:val="center"/>
          </w:tcPr>
          <w:p w14:paraId="3D33E5F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0B0A150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1CD4FD9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889</w:t>
            </w:r>
          </w:p>
        </w:tc>
        <w:tc>
          <w:tcPr>
            <w:tcW w:w="900" w:type="dxa"/>
            <w:vAlign w:val="center"/>
          </w:tcPr>
          <w:p w14:paraId="32115A1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25.1</w:t>
            </w:r>
          </w:p>
        </w:tc>
        <w:tc>
          <w:tcPr>
            <w:tcW w:w="900" w:type="dxa"/>
            <w:vAlign w:val="center"/>
          </w:tcPr>
          <w:p w14:paraId="5EBA85E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34AF4BA1"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IMD4</w:t>
            </w:r>
          </w:p>
        </w:tc>
      </w:tr>
      <w:tr w:rsidR="003E6524" w:rsidRPr="00B5178A" w14:paraId="41BF258D" w14:textId="77777777" w:rsidTr="00AD1C0E">
        <w:trPr>
          <w:trHeight w:val="288"/>
          <w:jc w:val="center"/>
        </w:trPr>
        <w:tc>
          <w:tcPr>
            <w:tcW w:w="1439" w:type="dxa"/>
            <w:vMerge/>
          </w:tcPr>
          <w:p w14:paraId="2E77A1CA"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3E8684C5"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49A050DC"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3421</w:t>
            </w:r>
          </w:p>
        </w:tc>
        <w:tc>
          <w:tcPr>
            <w:tcW w:w="1095" w:type="dxa"/>
            <w:vAlign w:val="center"/>
          </w:tcPr>
          <w:p w14:paraId="264AD2DA"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10</w:t>
            </w:r>
          </w:p>
        </w:tc>
        <w:tc>
          <w:tcPr>
            <w:tcW w:w="900" w:type="dxa"/>
            <w:vAlign w:val="center"/>
          </w:tcPr>
          <w:p w14:paraId="1F87C140"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360D75BD"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3421</w:t>
            </w:r>
          </w:p>
        </w:tc>
        <w:tc>
          <w:tcPr>
            <w:tcW w:w="900" w:type="dxa"/>
            <w:vAlign w:val="center"/>
          </w:tcPr>
          <w:p w14:paraId="3D6AA40F"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3F24A97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7C862826"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3E6524" w:rsidRPr="00B5178A" w14:paraId="399AF66C" w14:textId="77777777" w:rsidTr="00AD1C0E">
        <w:trPr>
          <w:trHeight w:val="288"/>
          <w:jc w:val="center"/>
        </w:trPr>
        <w:tc>
          <w:tcPr>
            <w:tcW w:w="1439" w:type="dxa"/>
            <w:vMerge/>
          </w:tcPr>
          <w:p w14:paraId="5D1073DA"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5B396608"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n5</w:t>
            </w:r>
          </w:p>
        </w:tc>
        <w:tc>
          <w:tcPr>
            <w:tcW w:w="1036" w:type="dxa"/>
            <w:vAlign w:val="center"/>
          </w:tcPr>
          <w:p w14:paraId="440C3A11"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829</w:t>
            </w:r>
          </w:p>
        </w:tc>
        <w:tc>
          <w:tcPr>
            <w:tcW w:w="1095" w:type="dxa"/>
            <w:vAlign w:val="center"/>
          </w:tcPr>
          <w:p w14:paraId="241C6D01"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718E762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0156EE1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874</w:t>
            </w:r>
          </w:p>
        </w:tc>
        <w:tc>
          <w:tcPr>
            <w:tcW w:w="900" w:type="dxa"/>
            <w:vAlign w:val="center"/>
          </w:tcPr>
          <w:p w14:paraId="7EF8A60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25.3</w:t>
            </w:r>
          </w:p>
        </w:tc>
        <w:tc>
          <w:tcPr>
            <w:tcW w:w="900" w:type="dxa"/>
            <w:vAlign w:val="center"/>
          </w:tcPr>
          <w:p w14:paraId="2405FA7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146674C9"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IMD5</w:t>
            </w:r>
          </w:p>
        </w:tc>
      </w:tr>
      <w:tr w:rsidR="003E6524" w:rsidRPr="00B5178A" w14:paraId="0C4AC1E9" w14:textId="77777777" w:rsidTr="00AD1C0E">
        <w:trPr>
          <w:trHeight w:val="288"/>
          <w:jc w:val="center"/>
        </w:trPr>
        <w:tc>
          <w:tcPr>
            <w:tcW w:w="1439" w:type="dxa"/>
            <w:vMerge/>
          </w:tcPr>
          <w:p w14:paraId="08EC57F1"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6DF66FB2"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2227F3E1"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4190</w:t>
            </w:r>
          </w:p>
        </w:tc>
        <w:tc>
          <w:tcPr>
            <w:tcW w:w="1095" w:type="dxa"/>
            <w:vAlign w:val="center"/>
          </w:tcPr>
          <w:p w14:paraId="71C3CE16"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10</w:t>
            </w:r>
          </w:p>
        </w:tc>
        <w:tc>
          <w:tcPr>
            <w:tcW w:w="900" w:type="dxa"/>
            <w:vAlign w:val="center"/>
          </w:tcPr>
          <w:p w14:paraId="7FC6098A"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6B68F48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4190</w:t>
            </w:r>
          </w:p>
        </w:tc>
        <w:tc>
          <w:tcPr>
            <w:tcW w:w="900" w:type="dxa"/>
            <w:vAlign w:val="center"/>
          </w:tcPr>
          <w:p w14:paraId="3479F9EC"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4675979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2845794A"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3E6524" w:rsidRPr="00B5178A" w14:paraId="3AC830B0" w14:textId="77777777" w:rsidTr="00AD1C0E">
        <w:trPr>
          <w:trHeight w:val="288"/>
          <w:jc w:val="center"/>
        </w:trPr>
        <w:tc>
          <w:tcPr>
            <w:tcW w:w="1439" w:type="dxa"/>
            <w:vMerge w:val="restart"/>
            <w:vAlign w:val="center"/>
          </w:tcPr>
          <w:p w14:paraId="2AFDB9B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CA_n25-n77</w:t>
            </w:r>
          </w:p>
        </w:tc>
        <w:tc>
          <w:tcPr>
            <w:tcW w:w="925" w:type="dxa"/>
            <w:vAlign w:val="center"/>
          </w:tcPr>
          <w:p w14:paraId="62C9C86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n2</w:t>
            </w:r>
            <w:r w:rsidRPr="00B5178A">
              <w:rPr>
                <w:rFonts w:asciiTheme="minorHAnsi" w:hAnsiTheme="minorHAnsi" w:cstheme="minorHAnsi"/>
                <w:sz w:val="20"/>
                <w:szCs w:val="20"/>
              </w:rPr>
              <w:t>5</w:t>
            </w:r>
          </w:p>
        </w:tc>
        <w:tc>
          <w:tcPr>
            <w:tcW w:w="1036" w:type="dxa"/>
            <w:vAlign w:val="center"/>
          </w:tcPr>
          <w:p w14:paraId="72197F4A"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1855</w:t>
            </w:r>
          </w:p>
        </w:tc>
        <w:tc>
          <w:tcPr>
            <w:tcW w:w="1095" w:type="dxa"/>
            <w:vAlign w:val="center"/>
          </w:tcPr>
          <w:p w14:paraId="5735275A"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2D33901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2E2ADD5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1935</w:t>
            </w:r>
          </w:p>
        </w:tc>
        <w:tc>
          <w:tcPr>
            <w:tcW w:w="900" w:type="dxa"/>
            <w:vAlign w:val="center"/>
          </w:tcPr>
          <w:p w14:paraId="3D7AA53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35.2</w:t>
            </w:r>
          </w:p>
        </w:tc>
        <w:tc>
          <w:tcPr>
            <w:tcW w:w="900" w:type="dxa"/>
            <w:vAlign w:val="center"/>
          </w:tcPr>
          <w:p w14:paraId="2521929D"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1402642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IMD2</w:t>
            </w:r>
          </w:p>
        </w:tc>
      </w:tr>
      <w:tr w:rsidR="003E6524" w:rsidRPr="00B5178A" w14:paraId="54EFCF2C" w14:textId="77777777" w:rsidTr="00AD1C0E">
        <w:trPr>
          <w:trHeight w:val="288"/>
          <w:jc w:val="center"/>
        </w:trPr>
        <w:tc>
          <w:tcPr>
            <w:tcW w:w="1439" w:type="dxa"/>
            <w:vMerge/>
          </w:tcPr>
          <w:p w14:paraId="2D009C97"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0B841FBB"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66C1F85C"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3790</w:t>
            </w:r>
          </w:p>
        </w:tc>
        <w:tc>
          <w:tcPr>
            <w:tcW w:w="1095" w:type="dxa"/>
            <w:vAlign w:val="center"/>
          </w:tcPr>
          <w:p w14:paraId="3A61E0CD"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r>
              <w:rPr>
                <w:rFonts w:asciiTheme="minorHAnsi" w:hAnsiTheme="minorHAnsi" w:cstheme="minorHAnsi"/>
                <w:sz w:val="20"/>
                <w:szCs w:val="20"/>
              </w:rPr>
              <w:t>0</w:t>
            </w:r>
          </w:p>
        </w:tc>
        <w:tc>
          <w:tcPr>
            <w:tcW w:w="900" w:type="dxa"/>
            <w:vAlign w:val="center"/>
          </w:tcPr>
          <w:p w14:paraId="57F9EA3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299B46B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3790</w:t>
            </w:r>
          </w:p>
        </w:tc>
        <w:tc>
          <w:tcPr>
            <w:tcW w:w="900" w:type="dxa"/>
            <w:vAlign w:val="center"/>
          </w:tcPr>
          <w:p w14:paraId="44F4317F"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671BA14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2A067629"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3E6524" w:rsidRPr="00B5178A" w14:paraId="62FB56AB" w14:textId="77777777" w:rsidTr="00AD1C0E">
        <w:trPr>
          <w:trHeight w:val="288"/>
          <w:jc w:val="center"/>
        </w:trPr>
        <w:tc>
          <w:tcPr>
            <w:tcW w:w="1439" w:type="dxa"/>
            <w:vMerge/>
          </w:tcPr>
          <w:p w14:paraId="0EEBA161"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009ACA4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n2</w:t>
            </w:r>
            <w:r w:rsidRPr="00B5178A">
              <w:rPr>
                <w:rFonts w:asciiTheme="minorHAnsi" w:hAnsiTheme="minorHAnsi" w:cstheme="minorHAnsi"/>
                <w:sz w:val="20"/>
                <w:szCs w:val="20"/>
              </w:rPr>
              <w:t>5</w:t>
            </w:r>
          </w:p>
        </w:tc>
        <w:tc>
          <w:tcPr>
            <w:tcW w:w="1036" w:type="dxa"/>
            <w:vAlign w:val="center"/>
          </w:tcPr>
          <w:p w14:paraId="4D4EB69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1900</w:t>
            </w:r>
          </w:p>
        </w:tc>
        <w:tc>
          <w:tcPr>
            <w:tcW w:w="1095" w:type="dxa"/>
            <w:vAlign w:val="center"/>
          </w:tcPr>
          <w:p w14:paraId="5FBEE26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39001C7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545046DC"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1980</w:t>
            </w:r>
          </w:p>
        </w:tc>
        <w:tc>
          <w:tcPr>
            <w:tcW w:w="900" w:type="dxa"/>
            <w:vAlign w:val="center"/>
          </w:tcPr>
          <w:p w14:paraId="26BB530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24.8</w:t>
            </w:r>
          </w:p>
        </w:tc>
        <w:tc>
          <w:tcPr>
            <w:tcW w:w="900" w:type="dxa"/>
            <w:vAlign w:val="center"/>
          </w:tcPr>
          <w:p w14:paraId="7B6CAC46"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1319E1E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IMD4</w:t>
            </w:r>
          </w:p>
        </w:tc>
      </w:tr>
      <w:tr w:rsidR="003E6524" w:rsidRPr="00B5178A" w14:paraId="7ED68E33" w14:textId="77777777" w:rsidTr="00AD1C0E">
        <w:trPr>
          <w:trHeight w:val="288"/>
          <w:jc w:val="center"/>
        </w:trPr>
        <w:tc>
          <w:tcPr>
            <w:tcW w:w="1439" w:type="dxa"/>
            <w:vMerge/>
          </w:tcPr>
          <w:p w14:paraId="5F38C778"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20492F45"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32A73A6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3720</w:t>
            </w:r>
          </w:p>
        </w:tc>
        <w:tc>
          <w:tcPr>
            <w:tcW w:w="1095" w:type="dxa"/>
            <w:vAlign w:val="center"/>
          </w:tcPr>
          <w:p w14:paraId="5477DD60"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r>
              <w:rPr>
                <w:rFonts w:asciiTheme="minorHAnsi" w:hAnsiTheme="minorHAnsi" w:cstheme="minorHAnsi"/>
                <w:sz w:val="20"/>
                <w:szCs w:val="20"/>
              </w:rPr>
              <w:t>0</w:t>
            </w:r>
          </w:p>
        </w:tc>
        <w:tc>
          <w:tcPr>
            <w:tcW w:w="900" w:type="dxa"/>
            <w:vAlign w:val="center"/>
          </w:tcPr>
          <w:p w14:paraId="15749DE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35DB056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3720</w:t>
            </w:r>
          </w:p>
        </w:tc>
        <w:tc>
          <w:tcPr>
            <w:tcW w:w="900" w:type="dxa"/>
            <w:vAlign w:val="center"/>
          </w:tcPr>
          <w:p w14:paraId="2E6A3F3E"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3D0901A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1D91D64A"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3E6524" w:rsidRPr="00B5178A" w14:paraId="2BCB7B90" w14:textId="77777777" w:rsidTr="00AD1C0E">
        <w:trPr>
          <w:trHeight w:val="288"/>
          <w:jc w:val="center"/>
        </w:trPr>
        <w:tc>
          <w:tcPr>
            <w:tcW w:w="1439" w:type="dxa"/>
            <w:vMerge/>
          </w:tcPr>
          <w:p w14:paraId="081A3903"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7109CC9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n2</w:t>
            </w:r>
            <w:r w:rsidRPr="00B5178A">
              <w:rPr>
                <w:rFonts w:asciiTheme="minorHAnsi" w:hAnsiTheme="minorHAnsi" w:cstheme="minorHAnsi"/>
                <w:sz w:val="20"/>
                <w:szCs w:val="20"/>
              </w:rPr>
              <w:t>5</w:t>
            </w:r>
          </w:p>
        </w:tc>
        <w:tc>
          <w:tcPr>
            <w:tcW w:w="1036" w:type="dxa"/>
            <w:vAlign w:val="center"/>
          </w:tcPr>
          <w:p w14:paraId="1FFA3537"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1885</w:t>
            </w:r>
          </w:p>
        </w:tc>
        <w:tc>
          <w:tcPr>
            <w:tcW w:w="1095" w:type="dxa"/>
            <w:vAlign w:val="center"/>
          </w:tcPr>
          <w:p w14:paraId="5CD844BD"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6FD1E49E"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623C790F"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1965</w:t>
            </w:r>
          </w:p>
        </w:tc>
        <w:tc>
          <w:tcPr>
            <w:tcW w:w="900" w:type="dxa"/>
            <w:vAlign w:val="center"/>
          </w:tcPr>
          <w:p w14:paraId="44FD116F"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29.6</w:t>
            </w:r>
          </w:p>
        </w:tc>
        <w:tc>
          <w:tcPr>
            <w:tcW w:w="900" w:type="dxa"/>
            <w:vAlign w:val="center"/>
          </w:tcPr>
          <w:p w14:paraId="3B92B920"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06D4C66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IMD5</w:t>
            </w:r>
          </w:p>
        </w:tc>
      </w:tr>
      <w:tr w:rsidR="003E6524" w:rsidRPr="00B5178A" w14:paraId="0EAC6AAE" w14:textId="77777777" w:rsidTr="00AD1C0E">
        <w:trPr>
          <w:trHeight w:val="288"/>
          <w:jc w:val="center"/>
        </w:trPr>
        <w:tc>
          <w:tcPr>
            <w:tcW w:w="1439" w:type="dxa"/>
            <w:vMerge/>
          </w:tcPr>
          <w:p w14:paraId="3850149C"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73338195"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n77</w:t>
            </w:r>
          </w:p>
        </w:tc>
        <w:tc>
          <w:tcPr>
            <w:tcW w:w="1036" w:type="dxa"/>
            <w:vAlign w:val="center"/>
          </w:tcPr>
          <w:p w14:paraId="19FF13F6"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3810</w:t>
            </w:r>
          </w:p>
        </w:tc>
        <w:tc>
          <w:tcPr>
            <w:tcW w:w="1095" w:type="dxa"/>
            <w:vAlign w:val="center"/>
          </w:tcPr>
          <w:p w14:paraId="69AD8E52"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1</w:t>
            </w:r>
            <w:r>
              <w:rPr>
                <w:rFonts w:asciiTheme="minorHAnsi" w:hAnsiTheme="minorHAnsi" w:cstheme="minorHAnsi"/>
                <w:sz w:val="20"/>
                <w:szCs w:val="20"/>
              </w:rPr>
              <w:t>0</w:t>
            </w:r>
          </w:p>
        </w:tc>
        <w:tc>
          <w:tcPr>
            <w:tcW w:w="900" w:type="dxa"/>
            <w:vAlign w:val="center"/>
          </w:tcPr>
          <w:p w14:paraId="4239C45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vAlign w:val="center"/>
          </w:tcPr>
          <w:p w14:paraId="3D2E34AB"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3810</w:t>
            </w:r>
          </w:p>
        </w:tc>
        <w:tc>
          <w:tcPr>
            <w:tcW w:w="900" w:type="dxa"/>
            <w:vAlign w:val="center"/>
          </w:tcPr>
          <w:p w14:paraId="30A74FA6"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1DA770BE"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3B9CEFE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3E6524" w:rsidRPr="00B5178A" w14:paraId="014C90F0" w14:textId="77777777" w:rsidTr="00AD1C0E">
        <w:trPr>
          <w:trHeight w:val="288"/>
          <w:jc w:val="center"/>
        </w:trPr>
        <w:tc>
          <w:tcPr>
            <w:tcW w:w="1439" w:type="dxa"/>
            <w:vMerge w:val="restart"/>
            <w:vAlign w:val="center"/>
          </w:tcPr>
          <w:p w14:paraId="07854F0F"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CA_n41-n71</w:t>
            </w:r>
          </w:p>
        </w:tc>
        <w:tc>
          <w:tcPr>
            <w:tcW w:w="925" w:type="dxa"/>
            <w:vAlign w:val="center"/>
          </w:tcPr>
          <w:p w14:paraId="2036AE9E"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n41</w:t>
            </w:r>
          </w:p>
        </w:tc>
        <w:tc>
          <w:tcPr>
            <w:tcW w:w="1036" w:type="dxa"/>
            <w:vAlign w:val="center"/>
          </w:tcPr>
          <w:p w14:paraId="6CD5B7C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2614</w:t>
            </w:r>
          </w:p>
        </w:tc>
        <w:tc>
          <w:tcPr>
            <w:tcW w:w="1095" w:type="dxa"/>
            <w:vAlign w:val="center"/>
          </w:tcPr>
          <w:p w14:paraId="5DF7C84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05CAF8D4"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56B896DC"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2614</w:t>
            </w:r>
          </w:p>
        </w:tc>
        <w:tc>
          <w:tcPr>
            <w:tcW w:w="900" w:type="dxa"/>
            <w:vAlign w:val="center"/>
          </w:tcPr>
          <w:p w14:paraId="0280587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c>
          <w:tcPr>
            <w:tcW w:w="900" w:type="dxa"/>
            <w:vAlign w:val="center"/>
          </w:tcPr>
          <w:p w14:paraId="10CE2E8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TDD</w:t>
            </w:r>
          </w:p>
        </w:tc>
        <w:tc>
          <w:tcPr>
            <w:tcW w:w="990" w:type="dxa"/>
            <w:vAlign w:val="center"/>
          </w:tcPr>
          <w:p w14:paraId="50DB1F4C"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N/A</w:t>
            </w:r>
          </w:p>
        </w:tc>
      </w:tr>
      <w:tr w:rsidR="003E6524" w:rsidRPr="00B5178A" w14:paraId="1ED75370" w14:textId="77777777" w:rsidTr="00AD1C0E">
        <w:trPr>
          <w:trHeight w:val="288"/>
          <w:jc w:val="center"/>
        </w:trPr>
        <w:tc>
          <w:tcPr>
            <w:tcW w:w="1439" w:type="dxa"/>
            <w:vMerge/>
          </w:tcPr>
          <w:p w14:paraId="7160F0FF" w14:textId="77777777" w:rsidR="003E6524" w:rsidRPr="00B5178A" w:rsidRDefault="003E6524" w:rsidP="00AD1C0E">
            <w:pPr>
              <w:jc w:val="center"/>
              <w:rPr>
                <w:rFonts w:asciiTheme="minorHAnsi" w:hAnsiTheme="minorHAnsi" w:cstheme="minorHAnsi"/>
                <w:sz w:val="20"/>
                <w:szCs w:val="20"/>
              </w:rPr>
            </w:pPr>
          </w:p>
        </w:tc>
        <w:tc>
          <w:tcPr>
            <w:tcW w:w="925" w:type="dxa"/>
            <w:vAlign w:val="center"/>
          </w:tcPr>
          <w:p w14:paraId="2F0A4E1D" w14:textId="77777777" w:rsidR="003E6524" w:rsidRPr="00B5178A" w:rsidRDefault="003E6524" w:rsidP="00AD1C0E">
            <w:pPr>
              <w:jc w:val="center"/>
              <w:rPr>
                <w:rFonts w:asciiTheme="minorHAnsi" w:hAnsiTheme="minorHAnsi" w:cstheme="minorHAnsi"/>
                <w:sz w:val="20"/>
                <w:szCs w:val="20"/>
              </w:rPr>
            </w:pPr>
            <w:r w:rsidRPr="00B5178A">
              <w:rPr>
                <w:rFonts w:asciiTheme="minorHAnsi" w:hAnsiTheme="minorHAnsi" w:cstheme="minorHAnsi"/>
                <w:sz w:val="20"/>
                <w:szCs w:val="20"/>
              </w:rPr>
              <w:t>n7</w:t>
            </w:r>
            <w:r>
              <w:rPr>
                <w:rFonts w:asciiTheme="minorHAnsi" w:hAnsiTheme="minorHAnsi" w:cstheme="minorHAnsi"/>
                <w:sz w:val="20"/>
                <w:szCs w:val="20"/>
              </w:rPr>
              <w:t>1</w:t>
            </w:r>
          </w:p>
        </w:tc>
        <w:tc>
          <w:tcPr>
            <w:tcW w:w="1036" w:type="dxa"/>
            <w:vAlign w:val="center"/>
          </w:tcPr>
          <w:p w14:paraId="39638E12"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665</w:t>
            </w:r>
          </w:p>
        </w:tc>
        <w:tc>
          <w:tcPr>
            <w:tcW w:w="1095" w:type="dxa"/>
            <w:vAlign w:val="center"/>
          </w:tcPr>
          <w:p w14:paraId="3B4E12B8"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5</w:t>
            </w:r>
          </w:p>
        </w:tc>
        <w:tc>
          <w:tcPr>
            <w:tcW w:w="900" w:type="dxa"/>
            <w:vAlign w:val="center"/>
          </w:tcPr>
          <w:p w14:paraId="3D30EFF1"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25</w:t>
            </w:r>
          </w:p>
        </w:tc>
        <w:tc>
          <w:tcPr>
            <w:tcW w:w="900" w:type="dxa"/>
            <w:vAlign w:val="center"/>
          </w:tcPr>
          <w:p w14:paraId="1971B4E3"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619</w:t>
            </w:r>
          </w:p>
        </w:tc>
        <w:tc>
          <w:tcPr>
            <w:tcW w:w="900" w:type="dxa"/>
            <w:vAlign w:val="center"/>
          </w:tcPr>
          <w:p w14:paraId="3A35351E"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27.8</w:t>
            </w:r>
          </w:p>
        </w:tc>
        <w:tc>
          <w:tcPr>
            <w:tcW w:w="900" w:type="dxa"/>
            <w:vAlign w:val="center"/>
          </w:tcPr>
          <w:p w14:paraId="264392C5"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FDD</w:t>
            </w:r>
          </w:p>
        </w:tc>
        <w:tc>
          <w:tcPr>
            <w:tcW w:w="990" w:type="dxa"/>
            <w:vAlign w:val="center"/>
          </w:tcPr>
          <w:p w14:paraId="0962655D" w14:textId="77777777" w:rsidR="003E6524" w:rsidRPr="00B5178A" w:rsidRDefault="003E6524" w:rsidP="00AD1C0E">
            <w:pPr>
              <w:jc w:val="center"/>
              <w:rPr>
                <w:rFonts w:asciiTheme="minorHAnsi" w:hAnsiTheme="minorHAnsi" w:cstheme="minorHAnsi"/>
                <w:sz w:val="20"/>
                <w:szCs w:val="20"/>
              </w:rPr>
            </w:pPr>
            <w:r>
              <w:rPr>
                <w:rFonts w:asciiTheme="minorHAnsi" w:hAnsiTheme="minorHAnsi" w:cstheme="minorHAnsi"/>
                <w:sz w:val="20"/>
                <w:szCs w:val="20"/>
              </w:rPr>
              <w:t>IMD4</w:t>
            </w:r>
          </w:p>
        </w:tc>
      </w:tr>
      <w:tr w:rsidR="003E6524" w:rsidRPr="00B5178A" w14:paraId="76119FAE" w14:textId="77777777" w:rsidTr="00AD1C0E">
        <w:trPr>
          <w:trHeight w:val="288"/>
          <w:jc w:val="center"/>
        </w:trPr>
        <w:tc>
          <w:tcPr>
            <w:tcW w:w="9085" w:type="dxa"/>
            <w:gridSpan w:val="9"/>
            <w:vAlign w:val="center"/>
          </w:tcPr>
          <w:p w14:paraId="45A8C16F" w14:textId="77777777" w:rsidR="003E6524" w:rsidRPr="00756130" w:rsidRDefault="003E6524" w:rsidP="00AD1C0E">
            <w:pPr>
              <w:ind w:left="720" w:hanging="720"/>
              <w:rPr>
                <w:rFonts w:asciiTheme="minorHAnsi" w:hAnsiTheme="minorHAnsi" w:cstheme="minorHAnsi"/>
                <w:sz w:val="20"/>
                <w:szCs w:val="20"/>
              </w:rPr>
            </w:pPr>
            <w:r>
              <w:rPr>
                <w:rFonts w:asciiTheme="minorHAnsi" w:hAnsiTheme="minorHAnsi" w:cstheme="minorHAnsi"/>
                <w:sz w:val="20"/>
                <w:szCs w:val="20"/>
              </w:rPr>
              <w:t xml:space="preserve">NOTE:    The FDD band transmitter output power shall be set at min(+23 dBm, </w:t>
            </w:r>
            <w:r w:rsidRPr="00756130">
              <w:rPr>
                <w:rFonts w:asciiTheme="minorHAnsi" w:hAnsiTheme="minorHAnsi" w:cstheme="minorHAnsi"/>
                <w:sz w:val="20"/>
                <w:szCs w:val="20"/>
              </w:rPr>
              <w:t>P</w:t>
            </w:r>
            <w:r w:rsidRPr="00756130">
              <w:rPr>
                <w:rFonts w:asciiTheme="minorHAnsi" w:hAnsiTheme="minorHAnsi" w:cstheme="minorHAnsi"/>
                <w:sz w:val="20"/>
                <w:szCs w:val="20"/>
                <w:vertAlign w:val="subscript"/>
              </w:rPr>
              <w:t>CMAX_L,f,c</w:t>
            </w:r>
            <w:r>
              <w:rPr>
                <w:rFonts w:asciiTheme="minorHAnsi" w:hAnsiTheme="minorHAnsi" w:cstheme="minorHAnsi"/>
                <w:sz w:val="20"/>
                <w:szCs w:val="20"/>
              </w:rPr>
              <w:t xml:space="preserve">) and the TDD band transmitter output power shall be set at min(+27.8 dBm, </w:t>
            </w:r>
            <w:r w:rsidRPr="00756130">
              <w:rPr>
                <w:rFonts w:asciiTheme="minorHAnsi" w:hAnsiTheme="minorHAnsi" w:cstheme="minorHAnsi"/>
                <w:sz w:val="20"/>
                <w:szCs w:val="20"/>
              </w:rPr>
              <w:t>P</w:t>
            </w:r>
            <w:r w:rsidRPr="00756130">
              <w:rPr>
                <w:rFonts w:asciiTheme="minorHAnsi" w:hAnsiTheme="minorHAnsi" w:cstheme="minorHAnsi"/>
                <w:sz w:val="20"/>
                <w:szCs w:val="20"/>
                <w:vertAlign w:val="subscript"/>
              </w:rPr>
              <w:t>CMAX_L,f,c</w:t>
            </w:r>
            <w:r>
              <w:rPr>
                <w:rFonts w:asciiTheme="minorHAnsi" w:hAnsiTheme="minorHAnsi" w:cstheme="minorHAnsi"/>
                <w:sz w:val="20"/>
                <w:szCs w:val="20"/>
              </w:rPr>
              <w:t xml:space="preserve">) where </w:t>
            </w:r>
            <w:r w:rsidRPr="00756130">
              <w:rPr>
                <w:rFonts w:asciiTheme="minorHAnsi" w:hAnsiTheme="minorHAnsi" w:cstheme="minorHAnsi"/>
                <w:sz w:val="20"/>
                <w:szCs w:val="20"/>
              </w:rPr>
              <w:t>P</w:t>
            </w:r>
            <w:r w:rsidRPr="00756130">
              <w:rPr>
                <w:rFonts w:asciiTheme="minorHAnsi" w:hAnsiTheme="minorHAnsi" w:cstheme="minorHAnsi"/>
                <w:sz w:val="20"/>
                <w:szCs w:val="20"/>
                <w:vertAlign w:val="subscript"/>
              </w:rPr>
              <w:t>CMAX_L,f,c</w:t>
            </w:r>
            <w:r>
              <w:rPr>
                <w:rFonts w:asciiTheme="minorHAnsi" w:hAnsiTheme="minorHAnsi" w:cstheme="minorHAnsi"/>
                <w:sz w:val="20"/>
                <w:szCs w:val="20"/>
              </w:rPr>
              <w:t xml:space="preserve"> is defined in clause 6.2A.4.</w:t>
            </w:r>
          </w:p>
        </w:tc>
      </w:tr>
    </w:tbl>
    <w:p w14:paraId="325148CF" w14:textId="77777777" w:rsidR="003E6524" w:rsidRPr="001938B6" w:rsidRDefault="003E6524" w:rsidP="001938B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3ECE92C" w14:textId="01C71FE0" w:rsidR="009A561E" w:rsidRDefault="00DE1BDE" w:rsidP="00FB133A">
      <w:pPr>
        <w:pStyle w:val="EX"/>
        <w:spacing w:after="180"/>
        <w:ind w:left="374" w:hanging="374"/>
        <w:jc w:val="both"/>
        <w:rPr>
          <w:rFonts w:ascii="Arial" w:hAnsi="Arial" w:cs="Arial"/>
          <w:bCs/>
          <w:sz w:val="20"/>
          <w:szCs w:val="20"/>
        </w:rPr>
      </w:pPr>
      <w:r w:rsidRPr="00DE1BDE">
        <w:rPr>
          <w:rFonts w:ascii="Arial" w:hAnsi="Arial" w:cs="Arial"/>
          <w:bCs/>
          <w:sz w:val="20"/>
          <w:szCs w:val="20"/>
        </w:rPr>
        <w:t>RP-230161 “Revised WID for Low NR band 4Rx and 3Tx”, OPPO, 3GPP TSG-RAN Meeting #99, Rotterdam, Netherlands, March 20</w:t>
      </w:r>
      <w:r w:rsidRPr="00FE4771">
        <w:rPr>
          <w:rFonts w:ascii="Arial" w:hAnsi="Arial" w:cs="Arial"/>
          <w:bCs/>
          <w:sz w:val="20"/>
          <w:szCs w:val="20"/>
          <w:vertAlign w:val="superscript"/>
        </w:rPr>
        <w:t>th</w:t>
      </w:r>
      <w:r w:rsidRPr="00DE1BDE">
        <w:rPr>
          <w:rFonts w:ascii="Arial" w:hAnsi="Arial" w:cs="Arial"/>
          <w:bCs/>
          <w:sz w:val="20"/>
          <w:szCs w:val="20"/>
        </w:rPr>
        <w:t xml:space="preserve"> – 23</w:t>
      </w:r>
      <w:r w:rsidRPr="00FE4771">
        <w:rPr>
          <w:rFonts w:ascii="Arial" w:hAnsi="Arial" w:cs="Arial"/>
          <w:bCs/>
          <w:sz w:val="20"/>
          <w:szCs w:val="20"/>
          <w:vertAlign w:val="superscript"/>
        </w:rPr>
        <w:t>rd</w:t>
      </w:r>
      <w:r w:rsidRPr="00DE1BDE">
        <w:rPr>
          <w:rFonts w:ascii="Arial" w:hAnsi="Arial" w:cs="Arial"/>
          <w:bCs/>
          <w:sz w:val="20"/>
          <w:szCs w:val="20"/>
        </w:rPr>
        <w:t>, 2023</w:t>
      </w:r>
    </w:p>
    <w:p w14:paraId="07539FDA" w14:textId="5FEC97B8" w:rsidR="001C62F8" w:rsidRDefault="00545F02" w:rsidP="00FB133A">
      <w:pPr>
        <w:pStyle w:val="EX"/>
        <w:spacing w:after="180"/>
        <w:ind w:left="374" w:hanging="374"/>
        <w:jc w:val="both"/>
        <w:rPr>
          <w:rFonts w:ascii="Arial" w:hAnsi="Arial" w:cs="Arial"/>
          <w:bCs/>
          <w:sz w:val="20"/>
          <w:szCs w:val="20"/>
        </w:rPr>
      </w:pPr>
      <w:r w:rsidRPr="00545F02">
        <w:rPr>
          <w:rFonts w:ascii="Arial" w:hAnsi="Arial" w:cs="Arial"/>
          <w:bCs/>
          <w:sz w:val="20"/>
          <w:szCs w:val="20"/>
        </w:rPr>
        <w:t>R4-23</w:t>
      </w:r>
      <w:r w:rsidR="00524E74">
        <w:rPr>
          <w:rFonts w:ascii="Arial" w:hAnsi="Arial" w:cs="Arial"/>
          <w:bCs/>
          <w:sz w:val="20"/>
          <w:szCs w:val="20"/>
        </w:rPr>
        <w:t>10409</w:t>
      </w:r>
      <w:r w:rsidRPr="00545F02">
        <w:rPr>
          <w:rFonts w:ascii="Arial" w:hAnsi="Arial" w:cs="Arial"/>
          <w:bCs/>
          <w:sz w:val="20"/>
          <w:szCs w:val="20"/>
        </w:rPr>
        <w:t xml:space="preserve"> “</w:t>
      </w:r>
      <w:r w:rsidR="00524E74" w:rsidRPr="00524E74">
        <w:rPr>
          <w:rFonts w:ascii="Arial" w:hAnsi="Arial" w:cs="Arial"/>
          <w:bCs/>
          <w:sz w:val="20"/>
          <w:szCs w:val="20"/>
        </w:rPr>
        <w:t>WF on UE RF requirements for 3Tx and 4Rx</w:t>
      </w:r>
      <w:r w:rsidRPr="00545F02">
        <w:rPr>
          <w:rFonts w:ascii="Arial" w:hAnsi="Arial" w:cs="Arial"/>
          <w:bCs/>
          <w:sz w:val="20"/>
          <w:szCs w:val="20"/>
        </w:rPr>
        <w:t>”, OPPO, 3GPP TSG RAN WG4 Meeting #10</w:t>
      </w:r>
      <w:r w:rsidR="00524E74">
        <w:rPr>
          <w:rFonts w:ascii="Arial" w:hAnsi="Arial" w:cs="Arial"/>
          <w:bCs/>
          <w:sz w:val="20"/>
          <w:szCs w:val="20"/>
        </w:rPr>
        <w:t>7</w:t>
      </w:r>
      <w:r w:rsidRPr="00545F02">
        <w:rPr>
          <w:rFonts w:ascii="Arial" w:hAnsi="Arial" w:cs="Arial"/>
          <w:bCs/>
          <w:sz w:val="20"/>
          <w:szCs w:val="20"/>
        </w:rPr>
        <w:t xml:space="preserve">, </w:t>
      </w:r>
      <w:r w:rsidR="00524E74">
        <w:rPr>
          <w:rFonts w:ascii="Arial" w:hAnsi="Arial" w:cs="Arial"/>
          <w:bCs/>
          <w:sz w:val="20"/>
          <w:szCs w:val="20"/>
        </w:rPr>
        <w:t>Incheon</w:t>
      </w:r>
      <w:r w:rsidRPr="00545F02">
        <w:rPr>
          <w:rFonts w:ascii="Arial" w:hAnsi="Arial" w:cs="Arial"/>
          <w:bCs/>
          <w:sz w:val="20"/>
          <w:szCs w:val="20"/>
        </w:rPr>
        <w:t xml:space="preserve">, </w:t>
      </w:r>
      <w:r w:rsidR="00524E74">
        <w:rPr>
          <w:rFonts w:ascii="Arial" w:hAnsi="Arial" w:cs="Arial"/>
          <w:bCs/>
          <w:sz w:val="20"/>
          <w:szCs w:val="20"/>
        </w:rPr>
        <w:t>South Korea</w:t>
      </w:r>
      <w:r w:rsidRPr="00545F02">
        <w:rPr>
          <w:rFonts w:ascii="Arial" w:hAnsi="Arial" w:cs="Arial"/>
          <w:bCs/>
          <w:sz w:val="20"/>
          <w:szCs w:val="20"/>
        </w:rPr>
        <w:t xml:space="preserve">, </w:t>
      </w:r>
      <w:r w:rsidR="00524E74">
        <w:rPr>
          <w:rFonts w:ascii="Arial" w:hAnsi="Arial" w:cs="Arial"/>
          <w:bCs/>
          <w:sz w:val="20"/>
          <w:szCs w:val="20"/>
        </w:rPr>
        <w:t>May</w:t>
      </w:r>
      <w:r w:rsidRPr="00545F02">
        <w:rPr>
          <w:rFonts w:ascii="Arial" w:hAnsi="Arial" w:cs="Arial"/>
          <w:bCs/>
          <w:sz w:val="20"/>
          <w:szCs w:val="20"/>
        </w:rPr>
        <w:t xml:space="preserve"> </w:t>
      </w:r>
      <w:r w:rsidR="00524E74">
        <w:rPr>
          <w:rFonts w:ascii="Arial" w:hAnsi="Arial" w:cs="Arial"/>
          <w:bCs/>
          <w:sz w:val="20"/>
          <w:szCs w:val="20"/>
        </w:rPr>
        <w:t>22</w:t>
      </w:r>
      <w:r w:rsidR="00524E74" w:rsidRPr="00FB59CE">
        <w:rPr>
          <w:rFonts w:ascii="Arial" w:hAnsi="Arial" w:cs="Arial"/>
          <w:bCs/>
          <w:sz w:val="20"/>
          <w:szCs w:val="20"/>
          <w:vertAlign w:val="superscript"/>
        </w:rPr>
        <w:t>nd</w:t>
      </w:r>
      <w:r w:rsidRPr="00545F02">
        <w:rPr>
          <w:rFonts w:ascii="Arial" w:hAnsi="Arial" w:cs="Arial"/>
          <w:bCs/>
          <w:sz w:val="20"/>
          <w:szCs w:val="20"/>
        </w:rPr>
        <w:t xml:space="preserve"> – </w:t>
      </w:r>
      <w:r w:rsidR="00524E74">
        <w:rPr>
          <w:rFonts w:ascii="Arial" w:hAnsi="Arial" w:cs="Arial"/>
          <w:bCs/>
          <w:sz w:val="20"/>
          <w:szCs w:val="20"/>
        </w:rPr>
        <w:t>26</w:t>
      </w:r>
      <w:r w:rsidR="00524E74">
        <w:rPr>
          <w:rFonts w:ascii="Arial" w:hAnsi="Arial" w:cs="Arial"/>
          <w:bCs/>
          <w:sz w:val="20"/>
          <w:szCs w:val="20"/>
          <w:vertAlign w:val="superscript"/>
        </w:rPr>
        <w:t>th</w:t>
      </w:r>
      <w:r w:rsidRPr="00545F02">
        <w:rPr>
          <w:rFonts w:ascii="Arial" w:hAnsi="Arial" w:cs="Arial"/>
          <w:bCs/>
          <w:sz w:val="20"/>
          <w:szCs w:val="20"/>
        </w:rPr>
        <w:t>, 2023</w:t>
      </w:r>
    </w:p>
    <w:p w14:paraId="52CDEA65" w14:textId="0D92C617" w:rsidR="00545F02" w:rsidRDefault="003F775D" w:rsidP="00FB133A">
      <w:pPr>
        <w:pStyle w:val="EX"/>
        <w:spacing w:after="180"/>
        <w:ind w:left="374" w:hanging="374"/>
        <w:jc w:val="both"/>
        <w:rPr>
          <w:rFonts w:ascii="Arial" w:hAnsi="Arial" w:cs="Arial"/>
          <w:bCs/>
          <w:sz w:val="20"/>
          <w:szCs w:val="20"/>
        </w:rPr>
      </w:pPr>
      <w:r w:rsidRPr="003F775D">
        <w:rPr>
          <w:rFonts w:ascii="Arial" w:hAnsi="Arial" w:cs="Arial"/>
          <w:bCs/>
          <w:sz w:val="20"/>
          <w:szCs w:val="20"/>
        </w:rPr>
        <w:t>R4-231</w:t>
      </w:r>
      <w:r w:rsidR="00B9657C">
        <w:rPr>
          <w:rFonts w:ascii="Arial" w:hAnsi="Arial" w:cs="Arial"/>
          <w:bCs/>
          <w:sz w:val="20"/>
          <w:szCs w:val="20"/>
        </w:rPr>
        <w:t>4705</w:t>
      </w:r>
      <w:r w:rsidR="00545F02">
        <w:rPr>
          <w:rFonts w:ascii="Arial" w:hAnsi="Arial" w:cs="Arial"/>
          <w:bCs/>
          <w:sz w:val="20"/>
          <w:szCs w:val="20"/>
        </w:rPr>
        <w:t xml:space="preserve"> “</w:t>
      </w:r>
      <w:r w:rsidR="00B9657C" w:rsidRPr="00B9657C">
        <w:rPr>
          <w:rFonts w:ascii="Arial" w:hAnsi="Arial" w:cs="Arial"/>
          <w:bCs/>
          <w:sz w:val="20"/>
          <w:szCs w:val="20"/>
        </w:rPr>
        <w:t>WF on 3Tx and 4Rx requirements</w:t>
      </w:r>
      <w:r w:rsidR="00545F02">
        <w:rPr>
          <w:rFonts w:ascii="Arial" w:hAnsi="Arial" w:cs="Arial"/>
          <w:bCs/>
          <w:sz w:val="20"/>
          <w:szCs w:val="20"/>
          <w:lang w:val="en-GB"/>
        </w:rPr>
        <w:t xml:space="preserve">”, </w:t>
      </w:r>
      <w:r w:rsidR="00B9657C">
        <w:rPr>
          <w:rFonts w:ascii="Arial" w:hAnsi="Arial" w:cs="Arial"/>
          <w:bCs/>
          <w:sz w:val="20"/>
          <w:szCs w:val="20"/>
          <w:lang w:val="en-GB"/>
        </w:rPr>
        <w:t>OPPO</w:t>
      </w:r>
      <w:r w:rsidR="00545F02">
        <w:rPr>
          <w:rFonts w:ascii="Arial" w:hAnsi="Arial" w:cs="Arial"/>
          <w:bCs/>
          <w:sz w:val="20"/>
          <w:szCs w:val="20"/>
          <w:lang w:val="en-GB"/>
        </w:rPr>
        <w:t xml:space="preserve">, </w:t>
      </w:r>
      <w:r w:rsidR="00545F02" w:rsidRPr="00545F02">
        <w:rPr>
          <w:rFonts w:ascii="Arial" w:hAnsi="Arial" w:cs="Arial"/>
          <w:bCs/>
          <w:sz w:val="20"/>
          <w:szCs w:val="20"/>
        </w:rPr>
        <w:t>3GPP TSG RAN WG4 Meeting #10</w:t>
      </w:r>
      <w:r w:rsidR="00524E74">
        <w:rPr>
          <w:rFonts w:ascii="Arial" w:hAnsi="Arial" w:cs="Arial"/>
          <w:bCs/>
          <w:sz w:val="20"/>
          <w:szCs w:val="20"/>
        </w:rPr>
        <w:t>8</w:t>
      </w:r>
      <w:r w:rsidR="00545F02">
        <w:rPr>
          <w:rFonts w:ascii="Arial" w:hAnsi="Arial" w:cs="Arial"/>
          <w:bCs/>
          <w:sz w:val="20"/>
          <w:szCs w:val="20"/>
        </w:rPr>
        <w:t xml:space="preserve">, </w:t>
      </w:r>
      <w:r w:rsidR="00524E74">
        <w:rPr>
          <w:rFonts w:ascii="Arial" w:hAnsi="Arial" w:cs="Arial"/>
          <w:bCs/>
          <w:sz w:val="20"/>
          <w:szCs w:val="20"/>
        </w:rPr>
        <w:t>Toulouse</w:t>
      </w:r>
      <w:r w:rsidR="00545F02">
        <w:rPr>
          <w:rFonts w:ascii="Arial" w:hAnsi="Arial" w:cs="Arial"/>
          <w:bCs/>
          <w:sz w:val="20"/>
          <w:szCs w:val="20"/>
        </w:rPr>
        <w:t xml:space="preserve">, </w:t>
      </w:r>
      <w:r w:rsidR="00524E74">
        <w:rPr>
          <w:rFonts w:ascii="Arial" w:hAnsi="Arial" w:cs="Arial"/>
          <w:bCs/>
          <w:sz w:val="20"/>
          <w:szCs w:val="20"/>
        </w:rPr>
        <w:t>France, August 21</w:t>
      </w:r>
      <w:r w:rsidR="00524E74">
        <w:rPr>
          <w:rFonts w:ascii="Arial" w:hAnsi="Arial" w:cs="Arial"/>
          <w:bCs/>
          <w:sz w:val="20"/>
          <w:szCs w:val="20"/>
          <w:vertAlign w:val="superscript"/>
        </w:rPr>
        <w:t>st</w:t>
      </w:r>
      <w:r w:rsidR="00545F02">
        <w:rPr>
          <w:rFonts w:ascii="Arial" w:hAnsi="Arial" w:cs="Arial"/>
          <w:bCs/>
          <w:sz w:val="20"/>
          <w:szCs w:val="20"/>
        </w:rPr>
        <w:t xml:space="preserve"> – 2</w:t>
      </w:r>
      <w:r w:rsidR="00524E74">
        <w:rPr>
          <w:rFonts w:ascii="Arial" w:hAnsi="Arial" w:cs="Arial"/>
          <w:bCs/>
          <w:sz w:val="20"/>
          <w:szCs w:val="20"/>
        </w:rPr>
        <w:t>5</w:t>
      </w:r>
      <w:r w:rsidR="00545F02" w:rsidRPr="00545F02">
        <w:rPr>
          <w:rFonts w:ascii="Arial" w:hAnsi="Arial" w:cs="Arial"/>
          <w:bCs/>
          <w:sz w:val="20"/>
          <w:szCs w:val="20"/>
          <w:vertAlign w:val="superscript"/>
        </w:rPr>
        <w:t>th</w:t>
      </w:r>
      <w:r w:rsidR="00FB59CE">
        <w:rPr>
          <w:rFonts w:ascii="Arial" w:hAnsi="Arial" w:cs="Arial"/>
          <w:bCs/>
          <w:sz w:val="20"/>
          <w:szCs w:val="20"/>
        </w:rPr>
        <w:t>, 2023</w:t>
      </w:r>
    </w:p>
    <w:p w14:paraId="566825C1" w14:textId="173C2750" w:rsidR="0057672C" w:rsidRPr="00B9657C" w:rsidRDefault="00B9657C" w:rsidP="00B9657C">
      <w:pPr>
        <w:pStyle w:val="EX"/>
        <w:spacing w:after="180"/>
        <w:ind w:left="374" w:hanging="374"/>
        <w:jc w:val="both"/>
        <w:rPr>
          <w:rFonts w:ascii="Arial" w:hAnsi="Arial" w:cs="Arial"/>
          <w:sz w:val="20"/>
          <w:szCs w:val="20"/>
        </w:rPr>
      </w:pPr>
      <w:r w:rsidRPr="00B9657C">
        <w:rPr>
          <w:rFonts w:ascii="Arial" w:hAnsi="Arial" w:cs="Arial"/>
          <w:sz w:val="20"/>
          <w:szCs w:val="20"/>
        </w:rPr>
        <w:t>3GPP TS 38.101-1 V18.</w:t>
      </w:r>
      <w:r w:rsidR="00881538">
        <w:rPr>
          <w:rFonts w:ascii="Arial" w:hAnsi="Arial" w:cs="Arial"/>
          <w:sz w:val="20"/>
          <w:szCs w:val="20"/>
        </w:rPr>
        <w:t>3</w:t>
      </w:r>
      <w:r w:rsidRPr="00B9657C">
        <w:rPr>
          <w:rFonts w:ascii="Arial" w:hAnsi="Arial" w:cs="Arial"/>
          <w:sz w:val="20"/>
          <w:szCs w:val="20"/>
        </w:rPr>
        <w:t>.0 (2023-0</w:t>
      </w:r>
      <w:r w:rsidR="00881538">
        <w:rPr>
          <w:rFonts w:ascii="Arial" w:hAnsi="Arial" w:cs="Arial"/>
          <w:sz w:val="20"/>
          <w:szCs w:val="20"/>
        </w:rPr>
        <w:t>9</w:t>
      </w:r>
      <w:r w:rsidRPr="00B9657C">
        <w:rPr>
          <w:rFonts w:ascii="Arial" w:hAnsi="Arial" w:cs="Arial"/>
          <w:sz w:val="20"/>
          <w:szCs w:val="20"/>
        </w:rPr>
        <w:t>)</w:t>
      </w:r>
    </w:p>
    <w:sectPr w:rsidR="0057672C" w:rsidRPr="00B9657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38547" w14:textId="77777777" w:rsidR="007A0C1C" w:rsidRDefault="007A0C1C">
      <w:r>
        <w:separator/>
      </w:r>
    </w:p>
  </w:endnote>
  <w:endnote w:type="continuationSeparator" w:id="0">
    <w:p w14:paraId="7E95B8AA" w14:textId="77777777" w:rsidR="007A0C1C" w:rsidRDefault="007A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D9177" w14:textId="77777777" w:rsidR="007A0C1C" w:rsidRDefault="007A0C1C">
      <w:r>
        <w:separator/>
      </w:r>
    </w:p>
  </w:footnote>
  <w:footnote w:type="continuationSeparator" w:id="0">
    <w:p w14:paraId="55276653" w14:textId="77777777" w:rsidR="007A0C1C" w:rsidRDefault="007A0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365D"/>
    <w:rsid w:val="000A4877"/>
    <w:rsid w:val="000A68F3"/>
    <w:rsid w:val="000B6018"/>
    <w:rsid w:val="000B61FB"/>
    <w:rsid w:val="000B6AF7"/>
    <w:rsid w:val="000C16C8"/>
    <w:rsid w:val="000C1729"/>
    <w:rsid w:val="000C47C3"/>
    <w:rsid w:val="000C54D8"/>
    <w:rsid w:val="000C60A3"/>
    <w:rsid w:val="000D0571"/>
    <w:rsid w:val="000D0FD8"/>
    <w:rsid w:val="000D1DD8"/>
    <w:rsid w:val="000D2743"/>
    <w:rsid w:val="000D50E3"/>
    <w:rsid w:val="000D58AB"/>
    <w:rsid w:val="000D6A52"/>
    <w:rsid w:val="000D6C55"/>
    <w:rsid w:val="000D7301"/>
    <w:rsid w:val="000E1A37"/>
    <w:rsid w:val="000E1CAF"/>
    <w:rsid w:val="000E2238"/>
    <w:rsid w:val="000E6A30"/>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22391"/>
    <w:rsid w:val="00133525"/>
    <w:rsid w:val="00137EE2"/>
    <w:rsid w:val="00141326"/>
    <w:rsid w:val="00142C17"/>
    <w:rsid w:val="001441A8"/>
    <w:rsid w:val="00146BF3"/>
    <w:rsid w:val="0014707B"/>
    <w:rsid w:val="001476E2"/>
    <w:rsid w:val="001507CE"/>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01B"/>
    <w:rsid w:val="001938B6"/>
    <w:rsid w:val="00197470"/>
    <w:rsid w:val="00197E77"/>
    <w:rsid w:val="001A1551"/>
    <w:rsid w:val="001A2CF1"/>
    <w:rsid w:val="001A3995"/>
    <w:rsid w:val="001A410D"/>
    <w:rsid w:val="001A4A5F"/>
    <w:rsid w:val="001A4C42"/>
    <w:rsid w:val="001A6005"/>
    <w:rsid w:val="001A7772"/>
    <w:rsid w:val="001B7371"/>
    <w:rsid w:val="001B7504"/>
    <w:rsid w:val="001C21C3"/>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0DD1"/>
    <w:rsid w:val="0022131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0CDB"/>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553C"/>
    <w:rsid w:val="00586673"/>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09E5"/>
    <w:rsid w:val="00781F0F"/>
    <w:rsid w:val="007833DA"/>
    <w:rsid w:val="00787683"/>
    <w:rsid w:val="007921F5"/>
    <w:rsid w:val="0079544F"/>
    <w:rsid w:val="007955FC"/>
    <w:rsid w:val="007A0C1C"/>
    <w:rsid w:val="007A57AC"/>
    <w:rsid w:val="007A6283"/>
    <w:rsid w:val="007A7C22"/>
    <w:rsid w:val="007A7EA5"/>
    <w:rsid w:val="007B500E"/>
    <w:rsid w:val="007B600E"/>
    <w:rsid w:val="007B6162"/>
    <w:rsid w:val="007D12CB"/>
    <w:rsid w:val="007D1CA7"/>
    <w:rsid w:val="007D7EEC"/>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1538"/>
    <w:rsid w:val="00882CF3"/>
    <w:rsid w:val="008855B9"/>
    <w:rsid w:val="00886F35"/>
    <w:rsid w:val="0088727A"/>
    <w:rsid w:val="0089062C"/>
    <w:rsid w:val="0089137B"/>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6090"/>
    <w:rsid w:val="00976330"/>
    <w:rsid w:val="00982A84"/>
    <w:rsid w:val="0098313D"/>
    <w:rsid w:val="00983928"/>
    <w:rsid w:val="00991963"/>
    <w:rsid w:val="009929FF"/>
    <w:rsid w:val="009A162F"/>
    <w:rsid w:val="009A1B25"/>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37C"/>
    <w:rsid w:val="00AA5567"/>
    <w:rsid w:val="00AA5A3D"/>
    <w:rsid w:val="00AB1619"/>
    <w:rsid w:val="00AB1C8F"/>
    <w:rsid w:val="00AB5A96"/>
    <w:rsid w:val="00AC0150"/>
    <w:rsid w:val="00AC3007"/>
    <w:rsid w:val="00AC3CC6"/>
    <w:rsid w:val="00AC541B"/>
    <w:rsid w:val="00AC56C6"/>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227E"/>
    <w:rsid w:val="00B3241C"/>
    <w:rsid w:val="00B35505"/>
    <w:rsid w:val="00B36A7D"/>
    <w:rsid w:val="00B37C70"/>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B35"/>
    <w:rsid w:val="00BD12D9"/>
    <w:rsid w:val="00BD15B9"/>
    <w:rsid w:val="00BD4E13"/>
    <w:rsid w:val="00BD5C78"/>
    <w:rsid w:val="00BD629A"/>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957"/>
    <w:rsid w:val="00D35FEF"/>
    <w:rsid w:val="00D40282"/>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086A"/>
    <w:rsid w:val="00D81B4C"/>
    <w:rsid w:val="00D83D56"/>
    <w:rsid w:val="00D84D58"/>
    <w:rsid w:val="00D8507E"/>
    <w:rsid w:val="00D87E00"/>
    <w:rsid w:val="00D90060"/>
    <w:rsid w:val="00D9134D"/>
    <w:rsid w:val="00D92E1E"/>
    <w:rsid w:val="00D93D6A"/>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6189"/>
    <w:rsid w:val="00DF62CD"/>
    <w:rsid w:val="00DF63C1"/>
    <w:rsid w:val="00DF6424"/>
    <w:rsid w:val="00DF6ABF"/>
    <w:rsid w:val="00E02F18"/>
    <w:rsid w:val="00E06316"/>
    <w:rsid w:val="00E07A70"/>
    <w:rsid w:val="00E114A9"/>
    <w:rsid w:val="00E13F78"/>
    <w:rsid w:val="00E16509"/>
    <w:rsid w:val="00E167A5"/>
    <w:rsid w:val="00E21610"/>
    <w:rsid w:val="00E22051"/>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53F2"/>
    <w:rsid w:val="00E861A6"/>
    <w:rsid w:val="00E922FE"/>
    <w:rsid w:val="00E963F7"/>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83F"/>
    <w:rsid w:val="00EE7844"/>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77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4</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2023-09-27T03:52:00Z</dcterms:created>
  <dcterms:modified xsi:type="dcterms:W3CDTF">2023-09-27T18:42:00Z</dcterms:modified>
  <cp:category/>
</cp:coreProperties>
</file>